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65" behindDoc="0" locked="0" layoutInCell="1" allowOverlap="1">
                <wp:simplePos x="0" y="0"/>
                <wp:positionH relativeFrom="margin">
                  <wp:posOffset>3842390</wp:posOffset>
                </wp:positionH>
                <wp:positionV relativeFrom="paragraph">
                  <wp:posOffset>1059820</wp:posOffset>
                </wp:positionV>
                <wp:extent cx="2628265" cy="255905"/>
                <wp:effectExtent l="0" t="0" r="0" b="0"/>
                <wp:wrapNone/>
                <wp:docPr id="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56540"/>
                        </a:xfrm>
                        <a:prstGeom prst="rect"/>
                        <a:noFill/>
                        <a:ln w="9525" cap="flat">
                          <a:noFill/>
                        </a:ln>
                      </wps:spPr>
                      <wps:txbx style="" inset="7pt,4pt,7pt,4pt">
                        <w:txbxContent>
                          <w:p>
                            <w:pPr>
                              <w:rPr>
                                <w:sz w:val="16"/>
                                <w:szCs w:val="16"/>
                                <w:shd w:val="clear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shd w:val="clear"/>
                                <w:rFonts w:hint="eastAsia"/>
                              </w:rPr>
                              <w:t xml:space="preserve">임정팀 2조: 김영조, 신승현, 이리브가, 조성현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9" style="position:absolute;left:0;margin-left:303pt;mso-position-horizontal:absolute;mso-position-horizontal-relative:margin;margin-top:83pt;mso-position-vertical:absolute;mso-position-vertical-relative:text;width:206.9pt;height:20.1pt;z-index:251624965" coordsize="2628265,255905" path="m,l2628265,,2628265,255905,,255905xe" stroked="f" filled="f">
                <v:textbox style="" inset="7pt,4pt,7pt,4pt">
                  <w:txbxContent>
                    <w:p>
                      <w:pPr>
                        <w:rPr>
                          <w:sz w:val="16"/>
                          <w:szCs w:val="16"/>
                          <w:shd w:val="clear"/>
                        </w:rPr>
                      </w:pPr>
                      <w:r>
                        <w:rPr>
                          <w:sz w:val="16"/>
                          <w:szCs w:val="16"/>
                          <w:shd w:val="clear"/>
                          <w:rFonts w:hint="eastAsia"/>
                        </w:rPr>
                        <w:t xml:space="preserve">임정팀 2조: 김영조, 신승현, 이리브가, 조성현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61" behindDoc="0" locked="0" layoutInCell="1" allowOverlap="1">
                <wp:simplePos x="0" y="0"/>
                <wp:positionH relativeFrom="margin">
                  <wp:posOffset>40644</wp:posOffset>
                </wp:positionH>
                <wp:positionV relativeFrom="paragraph">
                  <wp:posOffset>476889</wp:posOffset>
                </wp:positionV>
                <wp:extent cx="5990590" cy="809625"/>
                <wp:effectExtent l="0" t="0" r="10160" b="28575"/>
                <wp:wrapTopAndBottom/>
                <wp:docPr id="10" name="직사각형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1225" cy="810260"/>
                        </a:xfrm>
                        <a:prstGeom prst="rect"/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cap="flat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 style="" inset="7pt,4pt,7pt,4pt">
                        <w:txbxContent>
                          <w:p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  <w:szCs w:val="12"/>
                                <w:shd w:val="clear"/>
                                <w:rFonts w:ascii="HY헤드라인M" w:eastAsia="HY헤드라인M"/>
                              </w:rPr>
                            </w:pP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  <w:shd w:val="clear"/>
                                <w:rFonts w:ascii="HY헤드라인M" w:eastAsia="HY헤드라인M" w:hint="eastAsia"/>
                              </w:rPr>
                              <w:t xml:space="preserve">데이터 분석 </w:t>
                            </w:r>
                            <w:r>
                              <w:rPr>
                                <w:color w:val="000000" w:themeColor="text1"/>
                                <w:sz w:val="44"/>
                                <w:szCs w:val="44"/>
                                <w:shd w:val="clear"/>
                                <w:rFonts w:ascii="HY헤드라인M" w:eastAsia="HY헤드라인M"/>
                              </w:rPr>
                              <w:t>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" style="position:absolute;left:0;margin-left:3pt;mso-position-horizontal:absolute;mso-position-horizontal-relative:margin;margin-top:38pt;mso-position-vertical:absolute;mso-position-vertical-relative:text;width:471.6pt;height:63.7pt;v-text-anchor:middle;z-index:251624961" coordsize="5990590,809625" path="m,l5990590,,5990590,809625,,809625xe" strokecolor="#2F528F" o:allowoverlap="0" strokeweight="1pt" fillcolor="#DDEBF7" filled="t">
                <v:stroke joinstyle="miter"/>
                <w10:wrap type="topAndBottom"/>
                <v:textbox style="" inset="7pt,4pt,7pt,4pt">
                  <w:txbxContent>
                    <w:p>
                      <w:pPr>
                        <w:jc w:val="center"/>
                        <w:rPr>
                          <w:color w:val="000000" w:themeColor="text1"/>
                          <w:sz w:val="12"/>
                          <w:szCs w:val="12"/>
                          <w:shd w:val="clear"/>
                          <w:rFonts w:ascii="HY헤드라인M" w:eastAsia="HY헤드라인M"/>
                        </w:rPr>
                      </w:pPr>
                      <w:r>
                        <w:rPr>
                          <w:color w:val="000000" w:themeColor="text1"/>
                          <w:sz w:val="44"/>
                          <w:szCs w:val="44"/>
                          <w:shd w:val="clear"/>
                          <w:rFonts w:ascii="HY헤드라인M" w:eastAsia="HY헤드라인M" w:hint="eastAsia"/>
                        </w:rPr>
                        <w:t xml:space="preserve">데이터 분석 </w:t>
                      </w:r>
                      <w:r>
                        <w:rPr>
                          <w:color w:val="000000" w:themeColor="text1"/>
                          <w:sz w:val="44"/>
                          <w:szCs w:val="44"/>
                          <w:shd w:val="clear"/>
                          <w:rFonts w:ascii="HY헤드라인M" w:eastAsia="HY헤드라인M"/>
                        </w:rPr>
                        <w:t>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62" behindDoc="0" locked="0" layoutInCell="1" allowOverlap="1">
                <wp:simplePos x="0" y="0"/>
                <wp:positionH relativeFrom="column">
                  <wp:posOffset>99065</wp:posOffset>
                </wp:positionH>
                <wp:positionV relativeFrom="paragraph">
                  <wp:posOffset>1540514</wp:posOffset>
                </wp:positionV>
                <wp:extent cx="5894070" cy="962025"/>
                <wp:effectExtent l="0" t="0" r="0" b="9525"/>
                <wp:wrapTopAndBottom/>
                <wp:docPr id="11" name="직사각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4705" cy="962660"/>
                        </a:xfrm>
                        <a:prstGeom prst="rect"/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cap="flat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 style="" inset="7pt,4pt,7pt,4pt">
                        <w:txbxContent>
                          <w:p>
                            <w:pPr>
                              <w:ind w:firstLine="150"/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/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 w:hint="eastAsia"/>
                              </w:rPr>
                              <w:t>서울시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/>
                              </w:rPr>
                              <w:t xml:space="preserve"> 부동산 실거래가 정보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 w:hint="eastAsia"/>
                              </w:rPr>
                              <w:t xml:space="preserve">를 활용한 다각도의 분석을 통해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 w:hint="eastAsia"/>
                              </w:rPr>
                              <w:t>부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 w:hint="eastAsia"/>
                              </w:rPr>
                              <w:t xml:space="preserve">동산 가격 형성 요인을 파악하여 서울의 부동산 시장 동향을 파악하</w:t>
                            </w: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:shd w:val="clear"/>
                                <w:rFonts w:ascii="HY중고딕" w:eastAsia="HY중고딕" w:hint="eastAsia"/>
                              </w:rPr>
                              <w:t xml:space="preserve">고자 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" style="position:absolute;left:0;margin-left:8pt;mso-position-horizontal:absolute;mso-position-horizontal-relative:text;margin-top:121pt;mso-position-vertical:absolute;mso-position-vertical-relative:text;width:464.1pt;height:75.7pt;v-text-anchor:middle;z-index:251624962" coordsize="5894070,962024" path="m,l5894070,,5894070,962024,,962024xe" stroked="f" fillcolor="#E2F0D9" filled="t">
                <w10:wrap type="topAndBottom"/>
                <v:textbox style="" inset="7pt,4pt,7pt,4pt">
                  <w:txbxContent>
                    <w:p>
                      <w:pPr>
                        <w:ind w:firstLine="150"/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/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 w:hint="eastAsia"/>
                        </w:rPr>
                        <w:t>서울시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/>
                        </w:rPr>
                        <w:t xml:space="preserve"> 부동산 실거래가 정보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 w:hint="eastAsia"/>
                        </w:rPr>
                        <w:t xml:space="preserve">를 활용한 다각도의 분석을 통해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 w:hint="eastAsia"/>
                        </w:rPr>
                        <w:t>부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 w:hint="eastAsia"/>
                        </w:rPr>
                        <w:t xml:space="preserve">동산 가격 형성 요인을 파악하여 서울의 부동산 시장 동향을 파악하</w:t>
                      </w:r>
                      <w:r>
                        <w:rPr>
                          <w:color w:val="000000" w:themeColor="text1"/>
                          <w:sz w:val="30"/>
                          <w:szCs w:val="30"/>
                          <w:shd w:val="clear"/>
                          <w:rFonts w:ascii="HY중고딕" w:eastAsia="HY중고딕" w:hint="eastAsia"/>
                        </w:rPr>
                        <w:t xml:space="preserve">고자 한다.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63" behindDoc="0" locked="0" layoutInCell="1" allowOverlap="1">
                <wp:simplePos x="0" y="0"/>
                <wp:positionH relativeFrom="column">
                  <wp:posOffset>107955</wp:posOffset>
                </wp:positionH>
                <wp:positionV relativeFrom="paragraph">
                  <wp:posOffset>1532259</wp:posOffset>
                </wp:positionV>
                <wp:extent cx="5880735" cy="4445"/>
                <wp:effectExtent l="0" t="0" r="24765" b="33655"/>
                <wp:wrapNone/>
                <wp:docPr id="12" name="직선 연결선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81370" cy="5080"/>
                        </a:xfrm>
                        <a:prstGeom prst="line"/>
                        <a:ln cap="flat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2" style="position:absolute;left:0;margin-left:9pt;mso-position-horizontal:absolute;mso-position-horizontal-relative:text;margin-top:121pt;mso-position-vertical:absolute;mso-position-vertical-relative:text;width:463.0pt;height:0.3pt;flip:y;v-text-anchor:middle;z-index:251624963" coordsize="5880735,4445" path="m,l5880735,4445e" strokecolor="#000000" o:allowoverlap="1" strokeweight="1pt" filled="f">
                <v:stroke joinstyle="miter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24964" behindDoc="0" locked="0" layoutInCell="1" allowOverlap="1">
                <wp:simplePos x="0" y="0"/>
                <wp:positionH relativeFrom="column">
                  <wp:posOffset>100969</wp:posOffset>
                </wp:positionH>
                <wp:positionV relativeFrom="paragraph">
                  <wp:posOffset>2498094</wp:posOffset>
                </wp:positionV>
                <wp:extent cx="5880735" cy="4445"/>
                <wp:effectExtent l="0" t="0" r="24765" b="33655"/>
                <wp:wrapNone/>
                <wp:docPr id="13" name="직선 연결선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881370" cy="5080"/>
                        </a:xfrm>
                        <a:prstGeom prst="line"/>
                        <a:ln cap="flat"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3" style="position:absolute;left:0;margin-left:8pt;mso-position-horizontal:absolute;mso-position-horizontal-relative:text;margin-top:197pt;mso-position-vertical:absolute;mso-position-vertical-relative:text;width:463.0pt;height:0.3pt;flip:y;v-text-anchor:middle;z-index:251624964" coordsize="5880735,4445" path="m,l5880735,4445e" strokecolor="#000000" o:allowoverlap="1" strokeweight="1pt" filled="f">
                <v:stroke joinstyle="miter"/>
              </v:shape>
            </w:pict>
          </mc:Fallback>
        </mc:AlternateContent>
      </w: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2"/>
          <w:szCs w:val="32"/>
          <w:shd w:val="clear"/>
          <w:rFonts w:ascii="HY헤드라인M" w:eastAsia="HY헤드라인M" w:hint="eastAsia"/>
        </w:rPr>
        <w:t>1</w:t>
      </w:r>
      <w:r>
        <w:rPr>
          <w:sz w:val="32"/>
          <w:szCs w:val="32"/>
          <w:shd w:val="clear"/>
          <w:rFonts w:ascii="HY헤드라인M" w:eastAsia="HY헤드라인M"/>
        </w:rPr>
        <w:t xml:space="preserve">. </w:t>
      </w:r>
      <w:r>
        <w:rPr>
          <w:sz w:val="32"/>
          <w:szCs w:val="32"/>
          <w:shd w:val="clear"/>
          <w:rFonts w:ascii="HY헤드라인M" w:eastAsia="HY헤드라인M" w:hint="eastAsia"/>
        </w:rPr>
        <w:t>서론</w:t>
      </w: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분석 배경 및 개요</w:t>
      </w:r>
    </w:p>
    <w:p>
      <w:pPr>
        <w:jc w:val="left"/>
        <w:spacing w:lineRule="auto" w:line="275"/>
        <w:ind w:left="300" w:firstLine="0"/>
        <w:rPr>
          <w:sz w:val="26"/>
          <w:szCs w:val="26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</w:t>
      </w:r>
      <w:r>
        <w:rPr>
          <w:sz w:val="26"/>
          <w:szCs w:val="26"/>
          <w:shd w:val="clear"/>
          <w:rFonts w:ascii="HY신명조" w:eastAsia="HY신명조" w:hint="eastAsia"/>
        </w:rPr>
        <w:t xml:space="preserve">대한민국에서 부를 뜻하는 가장 큰 단위는 단연코 부동산이다. 그렇기에 항상 </w:t>
      </w:r>
      <w:r>
        <w:rPr>
          <w:sz w:val="26"/>
          <w:szCs w:val="26"/>
          <w:shd w:val="clear"/>
          <w:rFonts w:ascii="HY신명조" w:eastAsia="HY신명조" w:hint="eastAsia"/>
        </w:rPr>
        <w:t xml:space="preserve">뉴스를 장식하고 대선, 총선과 같은 자리에는 항상 부동산 공약이 따라온다. </w:t>
      </w:r>
    </w:p>
    <w:p>
      <w:pPr>
        <w:jc w:val="left"/>
        <w:spacing w:lineRule="auto" w:line="275"/>
        <w:ind w:left="300" w:firstLine="0"/>
        <w:rPr>
          <w:sz w:val="26"/>
          <w:szCs w:val="26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26"/>
          <w:szCs w:val="26"/>
          <w:shd w:val="clear"/>
          <w:rFonts w:ascii="HY신명조" w:eastAsia="HY신명조" w:hint="eastAsia"/>
        </w:rPr>
        <w:t xml:space="preserve"> 자연스럽게 서울시 부동산에 대한 정보를 습득하게 됐으며, 이를 바탕으로 몇 </w:t>
      </w:r>
      <w:r>
        <w:rPr>
          <w:sz w:val="26"/>
          <w:szCs w:val="26"/>
          <w:shd w:val="clear"/>
          <w:rFonts w:ascii="HY신명조" w:eastAsia="HY신명조" w:hint="eastAsia"/>
        </w:rPr>
        <w:t xml:space="preserve">가지 가설들을 생각하게 되었다.</w:t>
      </w:r>
    </w:p>
    <w:p>
      <w:pPr>
        <w:jc w:val="left"/>
        <w:spacing w:lineRule="auto" w:line="275"/>
        <w:ind w:left="300" w:firstLine="0"/>
        <w:rPr>
          <w:sz w:val="26"/>
          <w:szCs w:val="26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26"/>
          <w:szCs w:val="26"/>
          <w:shd w:val="clear"/>
          <w:rFonts w:ascii="HY신명조" w:eastAsia="HY신명조" w:hint="eastAsia"/>
        </w:rPr>
        <w:t xml:space="preserve"> 이제 이를 근 10년간의 서울시 부동산 실거래가 정보를 활용하여 가설을 확인 </w:t>
      </w:r>
      <w:r>
        <w:rPr>
          <w:sz w:val="26"/>
          <w:szCs w:val="26"/>
          <w:shd w:val="clear"/>
          <w:rFonts w:ascii="HY신명조" w:eastAsia="HY신명조" w:hint="eastAsia"/>
        </w:rPr>
        <w:t xml:space="preserve">및 분석을 해보았다.</w:t>
      </w: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데이터 소개</w:t>
      </w:r>
    </w:p>
    <w:p>
      <w:pPr>
        <w:jc w:val="left"/>
        <w:spacing w:lineRule="auto" w:line="275"/>
        <w:ind w:left="300" w:firstLine="0"/>
        <w:rPr>
          <w:sz w:val="24"/>
          <w:szCs w:val="24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선택한 데이터: 서울시</w:t>
      </w:r>
      <w:r>
        <w:rPr>
          <w:sz w:val="30"/>
          <w:szCs w:val="30"/>
          <w:shd w:val="clear"/>
          <w:rFonts w:ascii="HY신명조" w:eastAsia="HY신명조"/>
        </w:rPr>
        <w:t xml:space="preserve"> 부동산 실거래가 정보</w:t>
      </w:r>
      <w:r>
        <w:rPr>
          <w:sz w:val="30"/>
          <w:szCs w:val="30"/>
          <w:shd w:val="clear"/>
          <w:rFonts w:ascii="HY신명조" w:eastAsia="HY신명조"/>
        </w:rPr>
        <w:br/>
      </w:r>
      <w:r>
        <w:rPr>
          <w:sz w:val="24"/>
          <w:szCs w:val="24"/>
          <w:shd w:val="clear"/>
          <w:rFonts w:ascii="HY신명조" w:eastAsia="HY신명조" w:hint="eastAsia"/>
        </w:rPr>
        <w:t>(</w:t>
      </w:r>
      <w:r>
        <w:fldChar w:fldCharType="begin"/>
      </w:r>
      <w:r>
        <w:instrText xml:space="preserve">HYPERLINK "https://data.seoul.go.kr/dataList/OA-21275/S/1/datasetView.do#AXexec"</w:instrText>
      </w:r>
      <w:r>
        <w:fldChar w:fldCharType="separate"/>
      </w:r>
      <w:r>
        <w:rPr>
          <w:rStyle w:val="PO157"/>
          <w:sz w:val="24"/>
          <w:szCs w:val="24"/>
          <w:shd w:val="clear"/>
          <w:rFonts w:ascii="HY신명조" w:eastAsia="HY신명조"/>
        </w:rPr>
        <w:t>h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p</w:t>
      </w:r>
      <w:r>
        <w:rPr>
          <w:rStyle w:val="PO157"/>
          <w:sz w:val="24"/>
          <w:szCs w:val="24"/>
          <w:shd w:val="clear"/>
          <w:rFonts w:ascii="HY신명조" w:eastAsia="HY신명조"/>
        </w:rPr>
        <w:t>s</w:t>
      </w:r>
      <w:r>
        <w:rPr>
          <w:rStyle w:val="PO157"/>
          <w:sz w:val="24"/>
          <w:szCs w:val="24"/>
          <w:shd w:val="clear"/>
          <w:rFonts w:ascii="HY신명조" w:eastAsia="HY신명조"/>
        </w:rPr>
        <w:t>: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d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.</w:t>
      </w:r>
      <w:r>
        <w:rPr>
          <w:rStyle w:val="PO157"/>
          <w:sz w:val="24"/>
          <w:szCs w:val="24"/>
          <w:shd w:val="clear"/>
          <w:rFonts w:ascii="HY신명조" w:eastAsia="HY신명조"/>
        </w:rPr>
        <w:t>s</w:t>
      </w:r>
      <w:r>
        <w:rPr>
          <w:rStyle w:val="PO157"/>
          <w:sz w:val="24"/>
          <w:szCs w:val="24"/>
          <w:shd w:val="clear"/>
          <w:rFonts w:ascii="HY신명조" w:eastAsia="HY신명조"/>
        </w:rPr>
        <w:t>e</w:t>
      </w:r>
      <w:r>
        <w:rPr>
          <w:rStyle w:val="PO157"/>
          <w:sz w:val="24"/>
          <w:szCs w:val="24"/>
          <w:shd w:val="clear"/>
          <w:rFonts w:ascii="HY신명조" w:eastAsia="HY신명조"/>
        </w:rPr>
        <w:t>o</w:t>
      </w:r>
      <w:r>
        <w:rPr>
          <w:rStyle w:val="PO157"/>
          <w:sz w:val="24"/>
          <w:szCs w:val="24"/>
          <w:shd w:val="clear"/>
          <w:rFonts w:ascii="HY신명조" w:eastAsia="HY신명조"/>
        </w:rPr>
        <w:t>u</w:t>
      </w:r>
      <w:r>
        <w:rPr>
          <w:rStyle w:val="PO157"/>
          <w:sz w:val="24"/>
          <w:szCs w:val="24"/>
          <w:shd w:val="clear"/>
          <w:rFonts w:ascii="HY신명조" w:eastAsia="HY신명조"/>
        </w:rPr>
        <w:t>l</w:t>
      </w:r>
      <w:r>
        <w:rPr>
          <w:rStyle w:val="PO157"/>
          <w:sz w:val="24"/>
          <w:szCs w:val="24"/>
          <w:shd w:val="clear"/>
          <w:rFonts w:ascii="HY신명조" w:eastAsia="HY신명조"/>
        </w:rPr>
        <w:t>.</w:t>
      </w:r>
      <w:r>
        <w:rPr>
          <w:rStyle w:val="PO157"/>
          <w:sz w:val="24"/>
          <w:szCs w:val="24"/>
          <w:shd w:val="clear"/>
          <w:rFonts w:ascii="HY신명조" w:eastAsia="HY신명조"/>
        </w:rPr>
        <w:t>g</w:t>
      </w:r>
      <w:r>
        <w:rPr>
          <w:rStyle w:val="PO157"/>
          <w:sz w:val="24"/>
          <w:szCs w:val="24"/>
          <w:shd w:val="clear"/>
          <w:rFonts w:ascii="HY신명조" w:eastAsia="HY신명조"/>
        </w:rPr>
        <w:t>o</w:t>
      </w:r>
      <w:r>
        <w:rPr>
          <w:rStyle w:val="PO157"/>
          <w:sz w:val="24"/>
          <w:szCs w:val="24"/>
          <w:shd w:val="clear"/>
          <w:rFonts w:ascii="HY신명조" w:eastAsia="HY신명조"/>
        </w:rPr>
        <w:t>.</w:t>
      </w:r>
      <w:r>
        <w:rPr>
          <w:rStyle w:val="PO157"/>
          <w:sz w:val="24"/>
          <w:szCs w:val="24"/>
          <w:shd w:val="clear"/>
          <w:rFonts w:ascii="HY신명조" w:eastAsia="HY신명조"/>
        </w:rPr>
        <w:t>k</w:t>
      </w:r>
      <w:r>
        <w:rPr>
          <w:rStyle w:val="PO157"/>
          <w:sz w:val="24"/>
          <w:szCs w:val="24"/>
          <w:shd w:val="clear"/>
          <w:rFonts w:ascii="HY신명조" w:eastAsia="HY신명조"/>
        </w:rPr>
        <w:t>r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d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L</w:t>
      </w:r>
      <w:r>
        <w:rPr>
          <w:rStyle w:val="PO157"/>
          <w:sz w:val="24"/>
          <w:szCs w:val="24"/>
          <w:shd w:val="clear"/>
          <w:rFonts w:ascii="HY신명조" w:eastAsia="HY신명조"/>
        </w:rPr>
        <w:t>i</w:t>
      </w:r>
      <w:r>
        <w:rPr>
          <w:rStyle w:val="PO157"/>
          <w:sz w:val="24"/>
          <w:szCs w:val="24"/>
          <w:shd w:val="clear"/>
          <w:rFonts w:ascii="HY신명조" w:eastAsia="HY신명조"/>
        </w:rPr>
        <w:t>s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O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-</w:t>
      </w:r>
      <w:r>
        <w:rPr>
          <w:rStyle w:val="PO157"/>
          <w:sz w:val="24"/>
          <w:szCs w:val="24"/>
          <w:shd w:val="clear"/>
          <w:rFonts w:ascii="HY신명조" w:eastAsia="HY신명조"/>
        </w:rPr>
        <w:t>2</w:t>
      </w:r>
      <w:r>
        <w:rPr>
          <w:rStyle w:val="PO157"/>
          <w:sz w:val="24"/>
          <w:szCs w:val="24"/>
          <w:shd w:val="clear"/>
          <w:rFonts w:ascii="HY신명조" w:eastAsia="HY신명조"/>
        </w:rPr>
        <w:t>1</w:t>
      </w:r>
      <w:r>
        <w:rPr>
          <w:rStyle w:val="PO157"/>
          <w:sz w:val="24"/>
          <w:szCs w:val="24"/>
          <w:shd w:val="clear"/>
          <w:rFonts w:ascii="HY신명조" w:eastAsia="HY신명조"/>
        </w:rPr>
        <w:t>2</w:t>
      </w:r>
      <w:r>
        <w:rPr>
          <w:rStyle w:val="PO157"/>
          <w:sz w:val="24"/>
          <w:szCs w:val="24"/>
          <w:shd w:val="clear"/>
          <w:rFonts w:ascii="HY신명조" w:eastAsia="HY신명조"/>
        </w:rPr>
        <w:t>7</w:t>
      </w:r>
      <w:r>
        <w:rPr>
          <w:rStyle w:val="PO157"/>
          <w:sz w:val="24"/>
          <w:szCs w:val="24"/>
          <w:shd w:val="clear"/>
          <w:rFonts w:ascii="HY신명조" w:eastAsia="HY신명조"/>
        </w:rPr>
        <w:t>5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S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1</w:t>
      </w:r>
      <w:r>
        <w:rPr>
          <w:rStyle w:val="PO157"/>
          <w:sz w:val="24"/>
          <w:szCs w:val="24"/>
          <w:shd w:val="clear"/>
          <w:rFonts w:ascii="HY신명조" w:eastAsia="HY신명조"/>
        </w:rPr>
        <w:t>/</w:t>
      </w:r>
      <w:r>
        <w:rPr>
          <w:rStyle w:val="PO157"/>
          <w:sz w:val="24"/>
          <w:szCs w:val="24"/>
          <w:shd w:val="clear"/>
          <w:rFonts w:ascii="HY신명조" w:eastAsia="HY신명조"/>
        </w:rPr>
        <w:t>d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s</w:t>
      </w:r>
      <w:r>
        <w:rPr>
          <w:rStyle w:val="PO157"/>
          <w:sz w:val="24"/>
          <w:szCs w:val="24"/>
          <w:shd w:val="clear"/>
          <w:rFonts w:ascii="HY신명조" w:eastAsia="HY신명조"/>
        </w:rPr>
        <w:t>e</w:t>
      </w:r>
      <w:r>
        <w:rPr>
          <w:rStyle w:val="PO157"/>
          <w:sz w:val="24"/>
          <w:szCs w:val="24"/>
          <w:shd w:val="clear"/>
          <w:rFonts w:ascii="HY신명조" w:eastAsia="HY신명조"/>
        </w:rPr>
        <w:t>t</w:t>
      </w:r>
      <w:r>
        <w:rPr>
          <w:rStyle w:val="PO157"/>
          <w:sz w:val="24"/>
          <w:szCs w:val="24"/>
          <w:shd w:val="clear"/>
          <w:rFonts w:ascii="HY신명조" w:eastAsia="HY신명조"/>
        </w:rPr>
        <w:t>V</w:t>
      </w:r>
      <w:r>
        <w:rPr>
          <w:rStyle w:val="PO157"/>
          <w:sz w:val="24"/>
          <w:szCs w:val="24"/>
          <w:shd w:val="clear"/>
          <w:rFonts w:ascii="HY신명조" w:eastAsia="HY신명조"/>
        </w:rPr>
        <w:t>i</w:t>
      </w:r>
      <w:r>
        <w:rPr>
          <w:rStyle w:val="PO157"/>
          <w:sz w:val="24"/>
          <w:szCs w:val="24"/>
          <w:shd w:val="clear"/>
          <w:rFonts w:ascii="HY신명조" w:eastAsia="HY신명조"/>
        </w:rPr>
        <w:t>e</w:t>
      </w:r>
      <w:r>
        <w:rPr>
          <w:rStyle w:val="PO157"/>
          <w:sz w:val="24"/>
          <w:szCs w:val="24"/>
          <w:shd w:val="clear"/>
          <w:rFonts w:ascii="HY신명조" w:eastAsia="HY신명조"/>
        </w:rPr>
        <w:t>w</w:t>
      </w:r>
      <w:r>
        <w:rPr>
          <w:rStyle w:val="PO157"/>
          <w:sz w:val="24"/>
          <w:szCs w:val="24"/>
          <w:shd w:val="clear"/>
          <w:rFonts w:ascii="HY신명조" w:eastAsia="HY신명조"/>
        </w:rPr>
        <w:t>.</w:t>
      </w:r>
      <w:r>
        <w:rPr>
          <w:rStyle w:val="PO157"/>
          <w:sz w:val="24"/>
          <w:szCs w:val="24"/>
          <w:shd w:val="clear"/>
          <w:rFonts w:ascii="HY신명조" w:eastAsia="HY신명조"/>
        </w:rPr>
        <w:t>d</w:t>
      </w:r>
      <w:r>
        <w:rPr>
          <w:rStyle w:val="PO157"/>
          <w:sz w:val="24"/>
          <w:szCs w:val="24"/>
          <w:shd w:val="clear"/>
          <w:rFonts w:ascii="HY신명조" w:eastAsia="HY신명조"/>
        </w:rPr>
        <w:t>o</w:t>
      </w:r>
      <w:r>
        <w:rPr>
          <w:rStyle w:val="PO157"/>
          <w:sz w:val="24"/>
          <w:szCs w:val="24"/>
          <w:shd w:val="clear"/>
          <w:rFonts w:ascii="HY신명조" w:eastAsia="HY신명조"/>
        </w:rPr>
        <w:t>#</w:t>
      </w:r>
      <w:r>
        <w:rPr>
          <w:rStyle w:val="PO157"/>
          <w:sz w:val="24"/>
          <w:szCs w:val="24"/>
          <w:shd w:val="clear"/>
          <w:rFonts w:ascii="HY신명조" w:eastAsia="HY신명조"/>
        </w:rPr>
        <w:t>A</w:t>
      </w:r>
      <w:r>
        <w:rPr>
          <w:rStyle w:val="PO157"/>
          <w:sz w:val="24"/>
          <w:szCs w:val="24"/>
          <w:shd w:val="clear"/>
          <w:rFonts w:ascii="HY신명조" w:eastAsia="HY신명조"/>
        </w:rPr>
        <w:t>X</w:t>
      </w:r>
      <w:r>
        <w:rPr>
          <w:rStyle w:val="PO157"/>
          <w:sz w:val="24"/>
          <w:szCs w:val="24"/>
          <w:shd w:val="clear"/>
          <w:rFonts w:ascii="HY신명조" w:eastAsia="HY신명조"/>
        </w:rPr>
        <w:t>e</w:t>
      </w:r>
      <w:r>
        <w:rPr>
          <w:rStyle w:val="PO157"/>
          <w:sz w:val="24"/>
          <w:szCs w:val="24"/>
          <w:shd w:val="clear"/>
          <w:rFonts w:ascii="HY신명조" w:eastAsia="HY신명조"/>
        </w:rPr>
        <w:t>x</w:t>
      </w:r>
      <w:r>
        <w:rPr>
          <w:rStyle w:val="PO157"/>
          <w:sz w:val="24"/>
          <w:szCs w:val="24"/>
          <w:shd w:val="clear"/>
          <w:rFonts w:ascii="HY신명조" w:eastAsia="HY신명조"/>
        </w:rPr>
        <w:t>e</w:t>
      </w:r>
      <w:r>
        <w:rPr>
          <w:rStyle w:val="PO157"/>
          <w:sz w:val="24"/>
          <w:szCs w:val="24"/>
          <w:shd w:val="clear"/>
          <w:rFonts w:ascii="HY신명조" w:eastAsia="HY신명조"/>
        </w:rPr>
        <w:t>c</w:t>
      </w:r>
      <w:r>
        <w:rPr>
          <w:sz w:val="24"/>
          <w:szCs w:val="24"/>
          <w:shd w:val="clear"/>
          <w:rFonts w:ascii="HY신명조" w:eastAsia="HY신명조"/>
        </w:rPr>
        <w:fldChar w:fldCharType="end"/>
      </w:r>
      <w:r>
        <w:rPr>
          <w:sz w:val="24"/>
          <w:szCs w:val="24"/>
          <w:shd w:val="clear"/>
          <w:rFonts w:ascii="HY신명조" w:eastAsia="HY신명조" w:hint="eastAsia"/>
        </w:rPr>
        <w:t>)</w:t>
      </w:r>
    </w:p>
    <w:p>
      <w:pPr>
        <w:jc w:val="left"/>
        <w:spacing w:lineRule="atLeast" w:line="26"/>
        <w:ind w:firstLine="300"/>
        <w:rPr>
          <w:sz w:val="16"/>
          <w:szCs w:val="16"/>
          <w:shd w:val="clear"/>
          <w:rFonts w:ascii="HY신명조" w:eastAsia="HY신명조" w:hAnsi="HY신명조" w:cs="HY신명조" w:hAnsiTheme="minorHAnsi" w:cstheme="minorBidi"/>
          <w:lang w:bidi="ar-SA" w:eastAsia="ko-KR" w:val="en-US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위 데이터를 선택한 이유</w:t>
      </w: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-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다양한 출력 값 (21개) </w:t>
      </w: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접수연도, 자치구코드, 자치구명, 법정동코드, 법정동명, 지번구분, </w:t>
      </w: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  지번구분명, 본번, 부번, 건물명, 계약일, 물건금액(만원), </w:t>
      </w:r>
    </w:p>
    <w:p>
      <w:pPr>
        <w:jc w:val="left"/>
        <w:spacing w:lineRule="atLeast" w:line="26"/>
        <w:ind w:firstLine="7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건물면적(m</w:t>
      </w:r>
      <w:r>
        <w:rPr>
          <w:vertAlign w:val="superscript"/>
          <w:sz w:val="30"/>
          <w:szCs w:val="30"/>
          <w:shd w:val="clear"/>
          <w:rFonts w:ascii="HY신명조" w:eastAsia="HY신명조"/>
        </w:rPr>
        <w:t>2</w:t>
      </w:r>
      <w:r>
        <w:rPr>
          <w:sz w:val="30"/>
          <w:szCs w:val="30"/>
          <w:shd w:val="clear"/>
          <w:rFonts w:ascii="HY신명조" w:eastAsia="HY신명조" w:hint="eastAsia"/>
        </w:rPr>
        <w:t xml:space="preserve">), 토지면적(m</w:t>
      </w:r>
      <w:r>
        <w:rPr>
          <w:vertAlign w:val="superscript"/>
          <w:sz w:val="30"/>
          <w:szCs w:val="30"/>
          <w:shd w:val="clear"/>
          <w:rFonts w:ascii="HY신명조" w:eastAsia="HY신명조"/>
        </w:rPr>
        <w:t>2</w:t>
      </w:r>
      <w:r>
        <w:rPr>
          <w:sz w:val="30"/>
          <w:szCs w:val="30"/>
          <w:shd w:val="clear"/>
          <w:rFonts w:ascii="HY신명조" w:eastAsia="HY신명조" w:hint="eastAsia"/>
        </w:rPr>
        <w:t xml:space="preserve">), 층, 권리구분, 취소일, 건축년도, </w:t>
      </w:r>
    </w:p>
    <w:p>
      <w:pPr>
        <w:jc w:val="left"/>
        <w:spacing w:lineRule="atLeast" w:line="26"/>
        <w:ind w:firstLine="7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건물용도, 신고구분, 신고한 개업공인중개사 시군구명 </w:t>
      </w:r>
    </w:p>
    <w:p>
      <w:pPr>
        <w:jc w:val="left"/>
        <w:spacing w:lineRule="atLeast" w:line="26"/>
        <w:ind w:firstLine="7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-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많은 데이터의 양 (2005~2024년)</w:t>
      </w: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연도별 약 20만개의 데이터가 존재한다.</w:t>
      </w: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bookmarkStart w:id="1" w:name="_Hlk167201595"/>
      <w:r>
        <w:rPr>
          <w:sz w:val="30"/>
          <w:szCs w:val="30"/>
          <w:shd w:val="clear"/>
          <w:rFonts w:ascii="HY신명조" w:eastAsia="HY신명조"/>
        </w:rPr>
        <w:t xml:space="preserve">-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실시간 정보</w:t>
      </w:r>
      <w:bookmarkEnd w:id="1"/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보고서 작성일 기준 (2024.05.21) 2024.05.17 정보까지 추가</w:t>
      </w: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2"/>
          <w:szCs w:val="32"/>
          <w:shd w:val="clear"/>
          <w:rFonts w:ascii="HY헤드라인M" w:eastAsia="HY헤드라인M" w:hint="eastAsia"/>
        </w:rPr>
        <w:t>2</w:t>
      </w:r>
      <w:r>
        <w:rPr>
          <w:sz w:val="32"/>
          <w:szCs w:val="32"/>
          <w:shd w:val="clear"/>
          <w:rFonts w:ascii="HY헤드라인M" w:eastAsia="HY헤드라인M"/>
        </w:rPr>
        <w:t xml:space="preserve">. </w:t>
      </w:r>
      <w:r>
        <w:rPr>
          <w:sz w:val="32"/>
          <w:szCs w:val="32"/>
          <w:shd w:val="clear"/>
          <w:rFonts w:ascii="HY헤드라인M" w:eastAsia="HY헤드라인M" w:hint="eastAsia"/>
        </w:rPr>
        <w:t>본론</w:t>
      </w: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지역에 따른 분석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지역별 거래량 및 평균 매매 가격</w:t>
      </w:r>
    </w:p>
    <w:p>
      <w:pPr>
        <w:jc w:val="center"/>
        <w:spacing w:lineRule="atLeast" w:line="26"/>
        <w:ind w:firstLine="5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inline distT="0" distB="0" distL="0" distR="0">
            <wp:extent cx="4729480" cy="3110865"/>
            <wp:effectExtent l="0" t="0" r="0" b="0"/>
            <wp:docPr id="10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/Users/sunghyuncho/Library/Group Containers/L48J367XN4.com.infraware.PolarisOffice/EngineTemp/33247/fImage305553101852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111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center"/>
        <w:spacing w:lineRule="atLeast" w:line="26"/>
        <w:ind w:firstLine="5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5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지역별 거래량 </w:t>
      </w:r>
    </w:p>
    <w:p>
      <w:pPr>
        <w:jc w:val="left"/>
        <w:spacing w:lineRule="auto" w:line="275"/>
        <w:ind w:left="750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int="eastAsia"/>
        </w:rPr>
        <w:t>서울시의</w:t>
      </w:r>
      <w:r>
        <w:rPr>
          <w:sz w:val="30"/>
          <w:szCs w:val="30"/>
          <w:shd w:val="clear"/>
          <w:rFonts w:ascii="HY신명조" w:eastAsia="HY신명조"/>
        </w:rPr>
        <w:t xml:space="preserve"> 자치구별 주택 매매 거래량 데이터를 분석해 보면 </w:t>
      </w:r>
      <w:r>
        <w:rPr>
          <w:sz w:val="30"/>
          <w:szCs w:val="30"/>
          <w:shd w:val="clear"/>
          <w:rFonts w:ascii="HY신명조" w:eastAsia="HY신명조"/>
        </w:rPr>
        <w:t xml:space="preserve">자치구마다 거래량에 큰 차이가 있음을 확인할 수 있다. 특히, </w:t>
      </w:r>
      <w:r>
        <w:rPr>
          <w:sz w:val="30"/>
          <w:szCs w:val="30"/>
          <w:shd w:val="clear"/>
          <w:rFonts w:ascii="HY신명조" w:eastAsia="HY신명조"/>
        </w:rPr>
        <w:t xml:space="preserve">강서구, 노원구, 송파구와 같은 자치구는 높은 거래량을 기록하고 </w:t>
      </w:r>
      <w:r>
        <w:rPr>
          <w:sz w:val="30"/>
          <w:szCs w:val="30"/>
          <w:shd w:val="clear"/>
          <w:rFonts w:ascii="HY신명조" w:eastAsia="HY신명조"/>
        </w:rPr>
        <w:t>있다.</w:t>
      </w:r>
    </w:p>
    <w:p>
      <w:pPr>
        <w:jc w:val="left"/>
        <w:spacing w:lineRule="auto" w:line="275"/>
        <w:ind w:left="750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int="eastAsia"/>
        </w:rPr>
        <w:t>이는</w:t>
      </w:r>
      <w:r>
        <w:rPr>
          <w:sz w:val="30"/>
          <w:szCs w:val="30"/>
          <w:shd w:val="clear"/>
          <w:rFonts w:ascii="HY신명조" w:eastAsia="HY신명조"/>
        </w:rPr>
        <w:t xml:space="preserve"> 해당 지역의 주택 수요가 높고, 주택 매매가 활발하게 </w:t>
      </w:r>
      <w:r>
        <w:rPr>
          <w:sz w:val="30"/>
          <w:szCs w:val="30"/>
          <w:shd w:val="clear"/>
          <w:rFonts w:ascii="HY신명조" w:eastAsia="HY신명조"/>
        </w:rPr>
        <w:t xml:space="preserve">이루어지고 있음을 시사한다.</w:t>
      </w:r>
    </w:p>
    <w:p>
      <w:pPr>
        <w:jc w:val="left"/>
        <w:spacing w:lineRule="auto" w:line="275"/>
        <w:ind w:left="750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int="eastAsia"/>
        </w:rPr>
        <w:t>상기의</w:t>
      </w:r>
      <w:r>
        <w:rPr>
          <w:sz w:val="30"/>
          <w:szCs w:val="30"/>
          <w:shd w:val="clear"/>
          <w:rFonts w:ascii="HY신명조" w:eastAsia="HY신명조"/>
        </w:rPr>
        <w:t xml:space="preserve"> 차트를 통해 각 자치구의 주택 가격대 분포를 파악할 수 </w:t>
      </w:r>
      <w:r>
        <w:rPr>
          <w:sz w:val="30"/>
          <w:szCs w:val="30"/>
          <w:shd w:val="clear"/>
          <w:rFonts w:ascii="HY신명조" w:eastAsia="HY신명조"/>
        </w:rPr>
        <w:t xml:space="preserve">있으며, 이를 통해 고가 주택 시장과 중저가 주택 시장의 형성 </w:t>
      </w:r>
      <w:r>
        <w:rPr>
          <w:sz w:val="30"/>
          <w:szCs w:val="30"/>
          <w:shd w:val="clear"/>
          <w:rFonts w:ascii="HY신명조" w:eastAsia="HY신명조"/>
        </w:rPr>
        <w:t xml:space="preserve">여부를 확인할 수 있다</w:t>
      </w:r>
      <w:r>
        <w:rPr>
          <w:sz w:val="30"/>
          <w:szCs w:val="30"/>
          <w:shd w:val="clear"/>
          <w:rFonts w:ascii="HY신명조" w:eastAsia="HY신명조" w:hint="eastAsia"/>
        </w:rPr>
        <w:t>.</w:t>
      </w:r>
    </w:p>
    <w:p>
      <w:pPr>
        <w:jc w:val="left"/>
        <w:spacing w:lineRule="atLeast" w:line="26"/>
        <w:ind w:firstLine="45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7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66" behindDoc="0" locked="0" layoutInCell="1" allowOverlap="1">
            <wp:simplePos x="0" y="0"/>
            <wp:positionH relativeFrom="column">
              <wp:posOffset>651514</wp:posOffset>
            </wp:positionH>
            <wp:positionV relativeFrom="paragraph">
              <wp:posOffset>363224</wp:posOffset>
            </wp:positionV>
            <wp:extent cx="4649470" cy="2889885"/>
            <wp:effectExtent l="0" t="0" r="0" b="5715"/>
            <wp:wrapTopAndBottom/>
            <wp:docPr id="15" name="그림 3" descr="텍스트, 스크린샷, 도표, 라인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/Users/sunghyuncho/Library/Group Containers/L48J367XN4.com.infraware.PolarisOffice/EngineTemp/33247/image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2890520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평균 매매 가격</w:t>
      </w:r>
    </w:p>
    <w:p>
      <w:pPr>
        <w:jc w:val="left"/>
        <w:spacing w:lineRule="atLeast" w:line="26"/>
        <w:ind w:left="597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>서울시</w:t>
      </w:r>
      <w:r>
        <w:rPr>
          <w:sz w:val="30"/>
          <w:szCs w:val="30"/>
          <w:shd w:val="clear"/>
          <w:rFonts w:ascii="HY신명조" w:eastAsia="HY신명조"/>
        </w:rPr>
        <w:t xml:space="preserve"> 자치구별 평균 매매가 차트를 확인해 봤을 때 자치구 간 </w:t>
      </w:r>
      <w:r>
        <w:rPr>
          <w:sz w:val="30"/>
          <w:szCs w:val="30"/>
          <w:shd w:val="clear"/>
          <w:rFonts w:ascii="HY신명조" w:eastAsia="HY신명조"/>
        </w:rPr>
        <w:t xml:space="preserve">주택 매매 가격의 차이가 크게 나타났다. 특히, 몇몇 자치구는 평균 </w:t>
      </w:r>
      <w:r>
        <w:rPr>
          <w:sz w:val="30"/>
          <w:szCs w:val="30"/>
          <w:shd w:val="clear"/>
          <w:rFonts w:ascii="HY신명조" w:eastAsia="HY신명조"/>
        </w:rPr>
        <w:t xml:space="preserve">매매가가 다른 자치구에 비해 월등히 높아 눈에 띄었다.</w:t>
      </w:r>
    </w:p>
    <w:p>
      <w:pPr>
        <w:jc w:val="left"/>
        <w:spacing w:lineRule="atLeast" w:line="26"/>
        <w:ind w:firstLine="597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고가지역</w:t>
      </w:r>
    </w:p>
    <w:p>
      <w:pPr>
        <w:jc w:val="left"/>
        <w:spacing w:lineRule="atLeast" w:line="26"/>
        <w:ind w:left="800" w:hanging="2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1) 강남구 – 서울시에서 가장 높은 주택 매매가를 기록하고 있다. </w:t>
      </w:r>
      <w:r>
        <w:rPr>
          <w:sz w:val="30"/>
          <w:szCs w:val="30"/>
          <w:shd w:val="clear"/>
          <w:rFonts w:ascii="HY신명조" w:eastAsia="HY신명조"/>
        </w:rPr>
        <w:t xml:space="preserve">서울의 주요 부촌으로서 고급 주택과 우수한 교육 및 교통 </w:t>
      </w:r>
      <w:r>
        <w:rPr>
          <w:sz w:val="30"/>
          <w:szCs w:val="30"/>
          <w:shd w:val="clear"/>
          <w:rFonts w:ascii="HY신명조" w:eastAsia="HY신명조"/>
        </w:rPr>
        <w:t xml:space="preserve">인프라를 갖추고 있기 때문으로 예측된다.</w:t>
      </w:r>
    </w:p>
    <w:p>
      <w:pPr>
        <w:jc w:val="left"/>
        <w:spacing w:lineRule="atLeast" w:line="26"/>
        <w:ind w:firstLine="79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2</w:t>
      </w:r>
      <w:r>
        <w:rPr>
          <w:sz w:val="30"/>
          <w:szCs w:val="30"/>
          <w:shd w:val="clear"/>
          <w:rFonts w:ascii="HY신명조" w:eastAsia="HY신명조"/>
        </w:rPr>
        <w:t>)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서초구 – 강남구 다음으로 높은 가격대를 형성하고 있다.</w:t>
      </w:r>
    </w:p>
    <w:p>
      <w:pPr>
        <w:jc w:val="left"/>
        <w:spacing w:lineRule="atLeast" w:line="26"/>
        <w:ind w:left="798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3</w:t>
      </w:r>
      <w:r>
        <w:rPr>
          <w:sz w:val="30"/>
          <w:szCs w:val="30"/>
          <w:shd w:val="clear"/>
          <w:rFonts w:ascii="HY신명조" w:eastAsia="HY신명조"/>
        </w:rPr>
        <w:t xml:space="preserve">) 용산구 – 서울의 중심부에 위치해 있으며, 대규모 개발 </w:t>
      </w:r>
      <w:r>
        <w:rPr>
          <w:sz w:val="30"/>
          <w:szCs w:val="30"/>
          <w:shd w:val="clear"/>
          <w:rFonts w:ascii="HY신명조" w:eastAsia="HY신명조"/>
        </w:rPr>
        <w:t xml:space="preserve">프로젝트와 고급 주거지의 영향을 받았을 것이라고 예측된다.</w:t>
      </w:r>
    </w:p>
    <w:p>
      <w:pPr>
        <w:jc w:val="left"/>
        <w:spacing w:lineRule="atLeast" w:line="26"/>
        <w:ind w:firstLine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z w:val="30"/>
          <w:szCs w:val="30"/>
          <w:shd w:val="clear"/>
          <w:rFonts w:ascii="HY신명조" w:eastAsia="HY신명조"/>
        </w:rPr>
        <w:tab/>
      </w:r>
      <w:r>
        <w:rPr>
          <w:sz w:val="30"/>
          <w:szCs w:val="30"/>
          <w:shd w:val="clear"/>
          <w:rFonts w:ascii="HY신명조" w:eastAsia="HY신명조"/>
        </w:rPr>
        <w:t xml:space="preserve">저가 지역</w:t>
      </w:r>
    </w:p>
    <w:p>
      <w:pPr>
        <w:jc w:val="left"/>
        <w:spacing w:lineRule="atLeast" w:line="26"/>
        <w:ind w:left="798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1) 강북구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- 서울시 내에서 가장 낮은 주택 매매가를 기록하고 </w:t>
      </w:r>
      <w:r>
        <w:rPr>
          <w:sz w:val="30"/>
          <w:szCs w:val="30"/>
          <w:shd w:val="clear"/>
          <w:rFonts w:ascii="HY신명조" w:eastAsia="HY신명조"/>
        </w:rPr>
        <w:t xml:space="preserve">있다. 도봉구와 금천구도 비슷한 평균 매매가를 기록함으로 저가 </w:t>
      </w:r>
      <w:r>
        <w:rPr>
          <w:sz w:val="30"/>
          <w:szCs w:val="30"/>
          <w:shd w:val="clear"/>
          <w:rFonts w:ascii="HY신명조" w:eastAsia="HY신명조"/>
        </w:rPr>
        <w:t xml:space="preserve">지역에 속한다.</w:t>
      </w:r>
    </w:p>
    <w:p>
      <w:pPr>
        <w:jc w:val="left"/>
        <w:spacing w:lineRule="atLeast" w:line="26"/>
        <w:ind w:left="798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850" w:hanging="252" w:leftChars="59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차트를</w:t>
      </w:r>
      <w:r>
        <w:rPr>
          <w:sz w:val="30"/>
          <w:szCs w:val="30"/>
          <w:shd w:val="clear"/>
          <w:rFonts w:ascii="HY신명조" w:eastAsia="HY신명조"/>
        </w:rPr>
        <w:t xml:space="preserve"> 통해, 자치구 간 주택 가격의 변동성과 차이를 명확히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확인할 수 있었다. 고가지역은 주택 가격이 매우 높</w:t>
      </w:r>
      <w:r>
        <w:rPr>
          <w:sz w:val="30"/>
          <w:szCs w:val="30"/>
          <w:shd w:val="clear"/>
          <w:rFonts w:ascii="HY신명조" w:eastAsia="HY신명조" w:hint="eastAsia"/>
        </w:rPr>
        <w:t>으</w:t>
      </w:r>
      <w:r>
        <w:rPr>
          <w:sz w:val="30"/>
          <w:szCs w:val="30"/>
          <w:shd w:val="clear"/>
          <w:rFonts w:ascii="HY신명조" w:eastAsia="HY신명조"/>
        </w:rPr>
        <w:t xml:space="preserve">며, 이러한 </w:t>
      </w:r>
      <w:r>
        <w:rPr>
          <w:sz w:val="30"/>
          <w:szCs w:val="30"/>
          <w:shd w:val="clear"/>
          <w:rFonts w:ascii="HY신명조" w:eastAsia="HY신명조"/>
        </w:rPr>
        <w:t xml:space="preserve">차이는 각 자치구의 경제적, 사회적 특성, 인프라의 수준, 개발 </w:t>
      </w:r>
      <w:r>
        <w:rPr>
          <w:sz w:val="30"/>
          <w:szCs w:val="30"/>
          <w:shd w:val="clear"/>
          <w:rFonts w:ascii="HY신명조" w:eastAsia="HY신명조"/>
        </w:rPr>
        <w:t xml:space="preserve">계획 등에 의해 영향을 받을 것이라고 예상된다.</w:t>
      </w:r>
    </w:p>
    <w:p>
      <w:pPr>
        <w:jc w:val="left"/>
        <w:spacing w:lineRule="atLeast" w:line="2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지역에 따른 가설 및 검증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- 가설 1. </w:t>
      </w:r>
      <w:r>
        <w:rPr>
          <w:sz w:val="30"/>
          <w:szCs w:val="30"/>
          <w:shd w:val="clear"/>
          <w:rFonts w:ascii="HY신명조" w:eastAsia="HY신명조"/>
        </w:rPr>
        <w:t xml:space="preserve">강남, 서초, 용산구의 평균 거래가는 높을 것이다.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inline distT="0" distB="0" distL="0" distR="0">
            <wp:extent cx="5929630" cy="4598035"/>
            <wp:effectExtent l="0" t="0" r="0" b="0"/>
            <wp:docPr id="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/Users/sunghyuncho/Library/Group Containers/L48J367XN4.com.infraware.PolarisOffice/EngineTemp/33247/fImage255811499482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4598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 w:hAnsi="HY신명조" w:cs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지도 시각화 자료에 따르면 실제로 강남구, 서초구, 용산구의 평균 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거래가가 높다는 사실을 확인할 수 있다.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연도에 따른 분석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연도에 따른 부동산 실 거래량 분석</w:t>
      </w: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67" behindDoc="0" locked="0" layoutInCell="1" allowOverlap="1">
            <wp:simplePos x="0" y="0"/>
            <wp:positionH relativeFrom="column">
              <wp:posOffset>687710</wp:posOffset>
            </wp:positionH>
            <wp:positionV relativeFrom="paragraph">
              <wp:posOffset>355605</wp:posOffset>
            </wp:positionV>
            <wp:extent cx="4448810" cy="2889885"/>
            <wp:effectExtent l="0" t="0" r="8890" b="5715"/>
            <wp:wrapTopAndBottom/>
            <wp:docPr id="1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/Users/sunghyuncho/Library/Group Containers/L48J367XN4.com.infraware.PolarisOffice/EngineTemp/33247/image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890520"/>
                    </a:xfrm>
                    <a:prstGeom prst="rect"/>
                    <a:noFill/>
                    <a:ln cap="flat"/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연도에 따른 부동산 실 거래량</w:t>
      </w:r>
    </w:p>
    <w:p>
      <w:pPr>
        <w:jc w:val="left"/>
        <w:spacing w:lineRule="atLeast" w:line="26"/>
        <w:ind w:firstLine="567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bookmarkStart w:id="2" w:name="_Hlk167294823"/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bookmarkEnd w:id="2"/>
      <w:r>
        <w:rPr>
          <w:sz w:val="30"/>
          <w:szCs w:val="30"/>
          <w:shd w:val="clear"/>
          <w:rFonts w:ascii="HY신명조" w:eastAsia="HY신명조" w:hint="eastAsia"/>
        </w:rPr>
        <w:t xml:space="preserve">거래량은 평균적으로 우하향 한다. </w:t>
      </w:r>
    </w:p>
    <w:p>
      <w:pPr>
        <w:jc w:val="left"/>
        <w:spacing w:lineRule="atLeast" w:line="26"/>
        <w:ind w:firstLine="567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2020년 급 거래량이 상승한 모습을 보인다.</w:t>
      </w:r>
    </w:p>
    <w:p>
      <w:pPr>
        <w:pStyle w:val="PO26"/>
        <w:numPr>
          <w:numId w:val="2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2022년 다른 년도보다 거래량이 급 하락하는 모습을 보인다.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2020년 거래량 급등 이유 추정</w:t>
      </w:r>
    </w:p>
    <w:p>
      <w:pPr>
        <w:jc w:val="left"/>
        <w:spacing w:lineRule="atLeast" w:line="2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     </w:t>
      </w: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코로나 19 팬데믹의 영향</w:t>
      </w:r>
    </w:p>
    <w:p>
      <w:pPr>
        <w:jc w:val="left"/>
        <w:spacing w:lineRule="atLeast" w:line="2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     </w:t>
      </w: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4.15 총선과 각 공약의 부동산 정책에 따른 거래량 급등</w:t>
      </w:r>
    </w:p>
    <w:p>
      <w:pPr>
        <w:jc w:val="left"/>
        <w:spacing w:lineRule="atLeast" w:line="26"/>
        <w:ind w:firstLine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>6.1</w:t>
      </w:r>
      <w:r>
        <w:rPr>
          <w:sz w:val="30"/>
          <w:szCs w:val="30"/>
          <w:shd w:val="clear"/>
          <w:rFonts w:ascii="HY신명조" w:eastAsia="HY신명조" w:hint="eastAsia"/>
        </w:rPr>
        <w:t xml:space="preserve">7 부동산 대책</w:t>
      </w:r>
    </w:p>
    <w:p>
      <w:pPr>
        <w:jc w:val="left"/>
        <w:spacing w:lineRule="atLeast" w:line="26"/>
        <w:ind w:left="284" w:firstLine="600" w:leftChars="284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>1)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조정대상지역</w:t>
      </w:r>
      <w:r>
        <w:rPr>
          <w:sz w:val="30"/>
          <w:szCs w:val="30"/>
          <w:shd w:val="clear"/>
          <w:rFonts w:ascii="HY신명조" w:eastAsia="HY신명조"/>
        </w:rPr>
        <w:t xml:space="preserve"> 확대</w:t>
      </w:r>
    </w:p>
    <w:p>
      <w:pPr>
        <w:jc w:val="left"/>
        <w:spacing w:lineRule="atLeast" w:line="26"/>
        <w:ind w:left="284" w:firstLine="600" w:leftChars="284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2) </w:t>
      </w:r>
      <w:r>
        <w:rPr>
          <w:sz w:val="30"/>
          <w:szCs w:val="30"/>
          <w:shd w:val="clear"/>
          <w:rFonts w:ascii="HY신명조" w:eastAsia="HY신명조" w:hint="eastAsia"/>
        </w:rPr>
        <w:t>주택담보대출</w:t>
      </w:r>
      <w:r>
        <w:rPr>
          <w:sz w:val="30"/>
          <w:szCs w:val="30"/>
          <w:shd w:val="clear"/>
          <w:rFonts w:ascii="HY신명조" w:eastAsia="HY신명조"/>
        </w:rPr>
        <w:t xml:space="preserve"> 규제 강화</w:t>
      </w:r>
    </w:p>
    <w:p>
      <w:pPr>
        <w:jc w:val="left"/>
        <w:spacing w:lineRule="atLeast" w:line="26"/>
        <w:ind w:left="284" w:firstLine="600" w:leftChars="284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3) </w:t>
      </w:r>
      <w:r>
        <w:rPr>
          <w:sz w:val="30"/>
          <w:szCs w:val="30"/>
          <w:shd w:val="clear"/>
          <w:rFonts w:ascii="HY신명조" w:eastAsia="HY신명조" w:hint="eastAsia"/>
        </w:rPr>
        <w:t>종합부동산세</w:t>
      </w:r>
      <w:r>
        <w:rPr>
          <w:sz w:val="30"/>
          <w:szCs w:val="30"/>
          <w:shd w:val="clear"/>
          <w:rFonts w:ascii="HY신명조" w:eastAsia="HY신명조"/>
        </w:rPr>
        <w:t xml:space="preserve"> 및 양도소득세 강화</w:t>
      </w:r>
    </w:p>
    <w:p>
      <w:pPr>
        <w:jc w:val="left"/>
        <w:spacing w:lineRule="atLeast" w:line="26"/>
        <w:ind w:firstLine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7/10 부동산 대책</w:t>
      </w:r>
    </w:p>
    <w:p>
      <w:pPr>
        <w:jc w:val="left"/>
        <w:spacing w:lineRule="atLeast" w:line="26"/>
        <w:ind w:firstLine="849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1</w:t>
      </w:r>
      <w:r>
        <w:rPr>
          <w:sz w:val="30"/>
          <w:szCs w:val="30"/>
          <w:shd w:val="clear"/>
          <w:rFonts w:ascii="HY신명조" w:eastAsia="HY신명조"/>
        </w:rPr>
        <w:t xml:space="preserve">) </w:t>
      </w:r>
      <w:r>
        <w:rPr>
          <w:sz w:val="30"/>
          <w:szCs w:val="30"/>
          <w:shd w:val="clear"/>
          <w:rFonts w:ascii="HY신명조" w:eastAsia="HY신명조" w:hint="eastAsia"/>
        </w:rPr>
        <w:t>종부세</w:t>
      </w:r>
      <w:r>
        <w:rPr>
          <w:sz w:val="30"/>
          <w:szCs w:val="30"/>
          <w:shd w:val="clear"/>
          <w:rFonts w:ascii="HY신명조" w:eastAsia="HY신명조"/>
        </w:rPr>
        <w:t xml:space="preserve"> 및 양도세 추가 강화</w:t>
      </w:r>
    </w:p>
    <w:p>
      <w:pPr>
        <w:jc w:val="left"/>
        <w:spacing w:lineRule="atLeast" w:line="26"/>
        <w:ind w:firstLine="849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2</w:t>
      </w:r>
      <w:r>
        <w:rPr>
          <w:sz w:val="30"/>
          <w:szCs w:val="30"/>
          <w:shd w:val="clear"/>
          <w:rFonts w:ascii="HY신명조" w:eastAsia="HY신명조"/>
        </w:rPr>
        <w:t>)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취득세</w:t>
      </w:r>
      <w:r>
        <w:rPr>
          <w:sz w:val="30"/>
          <w:szCs w:val="30"/>
          <w:shd w:val="clear"/>
          <w:rFonts w:ascii="HY신명조" w:eastAsia="HY신명조"/>
        </w:rPr>
        <w:t xml:space="preserve"> 강화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2022년 거래량 급 하락 이유 추정</w:t>
      </w:r>
    </w:p>
    <w:p>
      <w:pPr>
        <w:jc w:val="left"/>
        <w:spacing w:lineRule="atLeast" w:line="26"/>
        <w:ind w:firstLine="567"/>
        <w:rPr>
          <w:b w:val="1"/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 </w:t>
      </w:r>
      <w:r>
        <w:rPr>
          <w:sz w:val="30"/>
          <w:szCs w:val="30"/>
          <w:shd w:val="clear"/>
          <w:rFonts w:ascii="HY신명조" w:eastAsia="HY신명조" w:hint="eastAsia"/>
        </w:rPr>
        <w:t>새로운</w:t>
      </w:r>
      <w:r>
        <w:rPr>
          <w:sz w:val="30"/>
          <w:szCs w:val="30"/>
          <w:shd w:val="clear"/>
          <w:rFonts w:ascii="HY신명조" w:eastAsia="HY신명조"/>
        </w:rPr>
        <w:t xml:space="preserve"> 정부의 취임</w:t>
      </w:r>
    </w:p>
    <w:p>
      <w:pPr>
        <w:pStyle w:val="PO26"/>
        <w:numPr>
          <w:numId w:val="2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금리인상</w:t>
      </w:r>
    </w:p>
    <w:p>
      <w:pPr>
        <w:pStyle w:val="PO26"/>
        <w:numPr>
          <w:numId w:val="2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가계부채 증가와 경제 불확실성</w:t>
      </w:r>
    </w:p>
    <w:p>
      <w:pPr>
        <w:pStyle w:val="PO26"/>
        <w:numPr>
          <w:numId w:val="2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영끌 성지의 급 하락</w:t>
      </w:r>
    </w:p>
    <w:p>
      <w:pPr>
        <w:jc w:val="left"/>
        <w:spacing w:lineRule="atLeast" w:line="26"/>
        <w:ind w:firstLine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inline distT="0" distB="0" distL="0" distR="0">
            <wp:extent cx="6120130" cy="1243965"/>
            <wp:effectExtent l="0" t="0" r="0" b="0"/>
            <wp:docPr id="17" name="그림 1" descr="스크린샷, 그래프, 폰트, 일렉트릭 블루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/Users/sunghyuncho/Library/Group Containers/L48J367XN4.com.infraware.PolarisOffice/EngineTemp/33247/image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446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tLeast" w:line="2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                 노원구                          도봉구                       강북구</w:t>
      </w:r>
    </w:p>
    <w:p>
      <w:pPr>
        <w:jc w:val="left"/>
        <w:spacing w:lineRule="atLeast" w:line="26"/>
        <w:ind w:left="993" w:firstLine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1) 서울에서</w:t>
      </w:r>
      <w:r>
        <w:rPr>
          <w:sz w:val="30"/>
          <w:szCs w:val="30"/>
          <w:shd w:val="clear"/>
          <w:rFonts w:ascii="HY신명조" w:eastAsia="HY신명조"/>
        </w:rPr>
        <w:t xml:space="preserve"> 상대적으로 집값이 낮은 지역인 북부권</w:t>
      </w:r>
      <w:r>
        <w:rPr>
          <w:sz w:val="30"/>
          <w:szCs w:val="30"/>
          <w:shd w:val="clear"/>
          <w:rFonts w:ascii="HY신명조" w:eastAsia="HY신명조" w:hint="eastAsia"/>
        </w:rPr>
        <w:t>으로서,</w:t>
      </w:r>
      <w:r>
        <w:rPr>
          <w:sz w:val="30"/>
          <w:szCs w:val="30"/>
          <w:shd w:val="clear"/>
          <w:rFonts w:ascii="HY신명조" w:eastAsia="HY신명조"/>
        </w:rPr>
        <w:t xml:space="preserve"> 영끌 </w:t>
      </w:r>
      <w:r>
        <w:rPr>
          <w:sz w:val="30"/>
          <w:szCs w:val="30"/>
          <w:shd w:val="clear"/>
          <w:rFonts w:ascii="HY신명조" w:eastAsia="HY신명조"/>
        </w:rPr>
        <w:t xml:space="preserve">성지로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불리며 많은 사람들의 관심으로 </w:t>
      </w:r>
      <w:r>
        <w:rPr>
          <w:sz w:val="30"/>
          <w:szCs w:val="30"/>
          <w:shd w:val="clear"/>
          <w:rFonts w:ascii="HY신명조" w:eastAsia="HY신명조"/>
        </w:rPr>
        <w:t xml:space="preserve">20년도 판매량이 급상승</w:t>
      </w:r>
    </w:p>
    <w:p>
      <w:pPr>
        <w:jc w:val="left"/>
        <w:spacing w:lineRule="atLeast" w:line="26"/>
        <w:ind w:left="900" w:hanging="9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건물</w:t>
      </w:r>
      <w:r>
        <w:rPr>
          <w:sz w:val="30"/>
          <w:szCs w:val="30"/>
          <w:shd w:val="clear"/>
          <w:rFonts w:ascii="HY헤드라인M" w:eastAsia="HY헤드라인M"/>
        </w:rPr>
        <w:t xml:space="preserve"> 용도에 따른 분석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건물 용도에 따른 가격 분석</w:t>
      </w: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68" behindDoc="0" locked="0" layoutInCell="1" allowOverlap="1">
            <wp:simplePos x="0" y="0"/>
            <wp:positionH relativeFrom="column">
              <wp:posOffset>406405</wp:posOffset>
            </wp:positionH>
            <wp:positionV relativeFrom="paragraph">
              <wp:posOffset>410850</wp:posOffset>
            </wp:positionV>
            <wp:extent cx="6024880" cy="1148080"/>
            <wp:effectExtent l="0" t="0" r="0" b="0"/>
            <wp:wrapTopAndBottom/>
            <wp:docPr id="1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/Users/sunghyuncho/Library/Group Containers/L48J367XN4.com.infraware.PolarisOffice/EngineTemp/33247/image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23"/>
                    <a:stretch>
                      <a:fillRect/>
                    </a:stretch>
                  </pic:blipFill>
                  <pic:spPr>
                    <a:xfrm>
                      <a:off x="0" y="0"/>
                      <a:ext cx="6025515" cy="114871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건물 용도에 따른 가격 통계</w:t>
      </w:r>
    </w:p>
    <w:p>
      <w:pPr>
        <w:jc w:val="left"/>
        <w:spacing w:lineRule="atLeast" w:line="26"/>
        <w:ind w:left="993" w:hanging="393" w:leftChars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바탕" w:eastAsia="바탕" w:hAnsi="바탕" w:cs="바탕"/>
        </w:rPr>
        <w:t xml:space="preserve">  </w:t>
      </w:r>
      <w:r>
        <w:rPr>
          <w:sz w:val="30"/>
          <w:szCs w:val="30"/>
          <w:shd w:val="clear"/>
          <w:rFonts w:ascii="HY신명조" w:eastAsia="HY신명조" w:hint="eastAsia"/>
        </w:rPr>
        <w:t>아파트는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연립 다세대</w:t>
      </w:r>
      <w:r>
        <w:rPr>
          <w:sz w:val="30"/>
          <w:szCs w:val="30"/>
          <w:shd w:val="clear"/>
          <w:rFonts w:ascii="HY신명조" w:eastAsia="HY신명조"/>
        </w:rPr>
        <w:t xml:space="preserve"> 혹은 오피스텔 대비 가격이 통계적으로 </w:t>
      </w:r>
      <w:r>
        <w:rPr>
          <w:sz w:val="30"/>
          <w:szCs w:val="30"/>
          <w:shd w:val="clear"/>
          <w:rFonts w:ascii="HY신명조" w:eastAsia="HY신명조"/>
        </w:rPr>
        <w:t xml:space="preserve">유의미하게 높지만, 단독 다가구 대비하여 통계적으로 </w:t>
      </w:r>
      <w:r>
        <w:rPr>
          <w:sz w:val="30"/>
          <w:szCs w:val="30"/>
          <w:shd w:val="clear"/>
          <w:rFonts w:ascii="HY신명조" w:eastAsia="HY신명조"/>
        </w:rPr>
        <w:t xml:space="preserve">유의미하게 낮다.</w:t>
      </w:r>
    </w:p>
    <w:p>
      <w:pPr>
        <w:jc w:val="left"/>
        <w:spacing w:lineRule="atLeast" w:line="26"/>
        <w:ind w:left="993" w:hanging="393" w:leftChars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  </w:t>
      </w:r>
      <w:r>
        <w:rPr>
          <w:sz w:val="30"/>
          <w:szCs w:val="30"/>
          <w:shd w:val="clear"/>
          <w:rFonts w:ascii="HY신명조" w:eastAsia="HY신명조" w:hint="eastAsia"/>
        </w:rPr>
        <w:t>다가구는</w:t>
      </w:r>
      <w:r>
        <w:rPr>
          <w:sz w:val="30"/>
          <w:szCs w:val="30"/>
          <w:shd w:val="clear"/>
          <w:rFonts w:ascii="HY신명조" w:eastAsia="HY신명조"/>
        </w:rPr>
        <w:t xml:space="preserve"> 집주인이 1명인데 여러 집이 모여 사는 것을 </w:t>
      </w:r>
      <w:r>
        <w:rPr>
          <w:sz w:val="30"/>
          <w:szCs w:val="30"/>
          <w:shd w:val="clear"/>
          <w:rFonts w:ascii="HY신명조" w:eastAsia="HY신명조" w:hint="eastAsia"/>
        </w:rPr>
        <w:t>의미하고</w:t>
      </w:r>
      <w:r>
        <w:rPr>
          <w:sz w:val="30"/>
          <w:szCs w:val="30"/>
          <w:shd w:val="clear"/>
          <w:rFonts w:ascii="HY신명조" w:eastAsia="HY신명조"/>
        </w:rPr>
        <w:t xml:space="preserve">, </w:t>
      </w:r>
      <w:r>
        <w:rPr>
          <w:sz w:val="30"/>
          <w:szCs w:val="30"/>
          <w:shd w:val="clear"/>
          <w:rFonts w:ascii="HY신명조" w:eastAsia="HY신명조"/>
        </w:rPr>
        <w:t xml:space="preserve">다세대는 집주인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여러 명이</w:t>
      </w:r>
      <w:r>
        <w:rPr>
          <w:sz w:val="30"/>
          <w:szCs w:val="30"/>
          <w:shd w:val="clear"/>
          <w:rFonts w:ascii="HY신명조" w:eastAsia="HY신명조"/>
        </w:rPr>
        <w:t xml:space="preserve"> 한 건물에 사는 것을 의미한다.</w:t>
      </w:r>
    </w:p>
    <w:p>
      <w:pPr>
        <w:pStyle w:val="PO26"/>
        <w:numPr>
          <w:numId w:val="2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따라서</w:t>
      </w:r>
      <w:r>
        <w:rPr>
          <w:sz w:val="30"/>
          <w:szCs w:val="30"/>
          <w:shd w:val="clear"/>
          <w:rFonts w:ascii="HY신명조" w:eastAsia="HY신명조"/>
        </w:rPr>
        <w:t xml:space="preserve"> 한 세대만 거주하는 것이 일반적인 아파트에 대비하여 </w:t>
      </w:r>
      <w:r>
        <w:rPr>
          <w:sz w:val="30"/>
          <w:szCs w:val="30"/>
          <w:shd w:val="clear"/>
          <w:rFonts w:ascii="HY신명조" w:eastAsia="HY신명조"/>
        </w:rPr>
        <w:t xml:space="preserve">단독 다가구 건물 가격이 아파트에 대비하여 평균 가격이 높을 수 </w:t>
      </w:r>
      <w:r>
        <w:rPr>
          <w:sz w:val="30"/>
          <w:szCs w:val="30"/>
          <w:shd w:val="clear"/>
          <w:rFonts w:ascii="HY신명조" w:eastAsia="HY신명조"/>
        </w:rPr>
        <w:t>있다.</w:t>
      </w:r>
    </w:p>
    <w:p>
      <w:pPr>
        <w:pStyle w:val="PO26"/>
        <w:numPr>
          <w:numId w:val="2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해당</w:t>
      </w:r>
      <w:r>
        <w:rPr>
          <w:sz w:val="30"/>
          <w:szCs w:val="30"/>
          <w:shd w:val="clear"/>
          <w:rFonts w:ascii="HY신명조" w:eastAsia="HY신명조"/>
        </w:rPr>
        <w:t xml:space="preserve"> 결과는 아파트가 비교적 높은 수요와 편의 시설로 인해 높은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가격이 형성되는 경향이 있고,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연립 다세대와 오피스텔은 </w:t>
      </w:r>
      <w:r>
        <w:rPr>
          <w:sz w:val="30"/>
          <w:szCs w:val="30"/>
          <w:shd w:val="clear"/>
          <w:rFonts w:ascii="HY신명조" w:eastAsia="HY신명조"/>
        </w:rPr>
        <w:t xml:space="preserve">상대적으로 낮은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가격이 형성되며, 단독 다가구는 다세대 거주로 </w:t>
      </w:r>
      <w:r>
        <w:rPr>
          <w:sz w:val="30"/>
          <w:szCs w:val="30"/>
          <w:shd w:val="clear"/>
          <w:rFonts w:ascii="HY신명조" w:eastAsia="HY신명조"/>
        </w:rPr>
        <w:t xml:space="preserve">인해 높은 가격이 형성된 것으로 생각할 수 있다.</w:t>
      </w:r>
    </w:p>
    <w:p>
      <w:pPr>
        <w:jc w:val="left"/>
        <w:spacing w:lineRule="atLeast" w:line="26"/>
        <w:ind w:firstLine="9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71" behindDoc="0" locked="0" layoutInCell="1" allowOverlap="1">
            <wp:simplePos x="0" y="0"/>
            <wp:positionH relativeFrom="column">
              <wp:posOffset>687074</wp:posOffset>
            </wp:positionH>
            <wp:positionV relativeFrom="paragraph">
              <wp:posOffset>347349</wp:posOffset>
            </wp:positionV>
            <wp:extent cx="4448810" cy="2616835"/>
            <wp:effectExtent l="0" t="0" r="8890" b="0"/>
            <wp:wrapTopAndBottom/>
            <wp:docPr id="19" name="그림 3" descr="텍스트, 라인, 그래프, 도표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/Users/sunghyuncho/Library/Group Containers/L48J367XN4.com.infraware.PolarisOffice/EngineTemp/33247/image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17470"/>
                    </a:xfrm>
                    <a:prstGeom prst="rect"/>
                    <a:noFill/>
                    <a:ln cap="flat"/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용도에 따른 건축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>연</w:t>
      </w:r>
      <w:r>
        <w:rPr>
          <w:sz w:val="30"/>
          <w:szCs w:val="30"/>
          <w:shd w:val="clear"/>
          <w:rFonts w:ascii="HY신명조" w:eastAsia="HY신명조"/>
        </w:rPr>
        <w:t xml:space="preserve">도별 평균 가격</w:t>
      </w:r>
    </w:p>
    <w:p>
      <w:pPr>
        <w:jc w:val="left"/>
        <w:spacing w:lineRule="atLeast" w:line="26"/>
        <w:ind w:left="849" w:hanging="249" w:leftChars="600"/>
        <w:rPr>
          <w:sz w:val="30"/>
          <w:szCs w:val="30"/>
          <w:shd w:val="clear"/>
          <w:rFonts w:ascii="맑은 고딕" w:eastAsia="맑은 고딕" w:hAnsi="맑은 고딕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단독 다가구는 1960년대에 지어진 것부터 현재 지어진 건물까지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평균 가격이 꾸준히 상승했고, 전반적으로 가장 평균 가격이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>비싸다.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맑은 고딕" w:eastAsia="맑은 고딕" w:hAnsi="맑은 고딕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아파트는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 대체로 단독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다가구 다음으로 높은 평균 가격을 보인다.</w:t>
      </w:r>
    </w:p>
    <w:p>
      <w:pPr>
        <w:jc w:val="left"/>
        <w:spacing w:lineRule="atLeast" w:line="26"/>
        <w:ind w:left="600" w:firstLine="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또한 1980년대 이후에 지어진 아파트가 비교적 높은 수요와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편의 시설로 인해 높은 가격이 형성되는 경향이 있고, 연립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다세대와 오피스텔은 상대적으로 낮은 가격이 형성되며, 단독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다가구는 다세대 거주로 인해 높은 가격이 형성된 것으로 생각할 수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>있다.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같은</w:t>
      </w:r>
      <w:r>
        <w:rPr>
          <w:sz w:val="30"/>
          <w:szCs w:val="30"/>
          <w:shd w:val="clear"/>
          <w:rFonts w:ascii="HY신명조" w:eastAsia="HY신명조"/>
        </w:rPr>
        <w:t xml:space="preserve"> 면적 대비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(평당 가격, 1평: 3.3m</w:t>
      </w:r>
      <w:r>
        <w:rPr>
          <w:vertAlign w:val="superscript"/>
          <w:sz w:val="30"/>
          <w:szCs w:val="30"/>
          <w:shd w:val="clear"/>
          <w:rFonts w:ascii="HY신명조" w:eastAsia="HY신명조"/>
        </w:rPr>
        <w:t>2</w:t>
      </w:r>
      <w:r>
        <w:rPr>
          <w:sz w:val="30"/>
          <w:szCs w:val="30"/>
          <w:shd w:val="clear"/>
          <w:rFonts w:ascii="HY신명조" w:eastAsia="HY신명조" w:hint="eastAsia"/>
        </w:rPr>
        <w:t xml:space="preserve">) 용도에 따른 가격 분석 </w:t>
      </w: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69" behindDoc="0" locked="0" layoutInCell="1" allowOverlap="1">
            <wp:simplePos x="0" y="0"/>
            <wp:positionH relativeFrom="column">
              <wp:posOffset>422915</wp:posOffset>
            </wp:positionH>
            <wp:positionV relativeFrom="paragraph">
              <wp:posOffset>408309</wp:posOffset>
            </wp:positionV>
            <wp:extent cx="6267450" cy="1051560"/>
            <wp:effectExtent l="0" t="0" r="0" b="0"/>
            <wp:wrapTopAndBottom/>
            <wp:docPr id="2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/Users/sunghyuncho/Library/Group Containers/L48J367XN4.com.infraware.PolarisOffice/EngineTemp/33247/image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3" r="151"/>
                    <a:stretch>
                      <a:fillRect/>
                    </a:stretch>
                  </pic:blipFill>
                  <pic:spPr>
                    <a:xfrm>
                      <a:off x="0" y="0"/>
                      <a:ext cx="6268085" cy="105219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같은 면적 대비 건물 용도에 따른 가격 통계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아파트의</w:t>
      </w:r>
      <w:r>
        <w:rPr>
          <w:sz w:val="30"/>
          <w:szCs w:val="30"/>
          <w:shd w:val="clear"/>
          <w:rFonts w:ascii="HY신명조" w:eastAsia="HY신명조"/>
        </w:rPr>
        <w:t xml:space="preserve"> 평당 평균 가격은 2,790만원으로 다른 건물 용도 </w:t>
      </w:r>
      <w:r>
        <w:rPr>
          <w:sz w:val="30"/>
          <w:szCs w:val="30"/>
          <w:shd w:val="clear"/>
          <w:rFonts w:ascii="HY신명조" w:eastAsia="HY신명조"/>
        </w:rPr>
        <w:t xml:space="preserve">대비하여 통계적으로 유의미하게 가격이 높다.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해당</w:t>
      </w:r>
      <w:r>
        <w:rPr>
          <w:sz w:val="30"/>
          <w:szCs w:val="30"/>
          <w:shd w:val="clear"/>
          <w:rFonts w:ascii="HY신명조" w:eastAsia="HY신명조"/>
        </w:rPr>
        <w:t xml:space="preserve"> 분석 결과 아파트가 주거 편의성과 생활 환경 장점으로 인해 </w:t>
      </w:r>
      <w:r>
        <w:rPr>
          <w:sz w:val="30"/>
          <w:szCs w:val="30"/>
          <w:shd w:val="clear"/>
          <w:rFonts w:ascii="HY신명조" w:eastAsia="HY신명조"/>
        </w:rPr>
        <w:t xml:space="preserve">실제 평당 가격이 더 높은 가격대를 형성하고 있는 것으로 생각할 </w:t>
      </w:r>
      <w:r>
        <w:rPr>
          <w:sz w:val="30"/>
          <w:szCs w:val="30"/>
          <w:shd w:val="clear"/>
          <w:rFonts w:ascii="HY신명조" w:eastAsia="HY신명조"/>
        </w:rPr>
        <w:t xml:space="preserve">수 있다.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아파트가 평당 높은 가격대를 보이는 이유로 대규모 단지</w:t>
      </w:r>
      <w:r>
        <w:rPr>
          <w:sz w:val="30"/>
          <w:szCs w:val="30"/>
          <w:shd w:val="clear"/>
          <w:rFonts w:ascii="HY신명조" w:eastAsia="HY신명조" w:hAnsi="맑은 고딕"/>
        </w:rPr>
        <w:t>,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다양한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편의 시설, 교통 접근성 등이 중요한 요소로 작동했을 것으로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>생각된다.</w:t>
      </w:r>
    </w:p>
    <w:p>
      <w:pPr>
        <w:jc w:val="left"/>
        <w:spacing w:lineRule="atLeast" w:line="26"/>
        <w:ind w:firstLine="9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70" behindDoc="0" locked="0" layoutInCell="1" allowOverlap="1">
            <wp:simplePos x="0" y="0"/>
            <wp:positionH relativeFrom="column">
              <wp:posOffset>689615</wp:posOffset>
            </wp:positionH>
            <wp:positionV relativeFrom="paragraph">
              <wp:posOffset>340999</wp:posOffset>
            </wp:positionV>
            <wp:extent cx="4448810" cy="2627630"/>
            <wp:effectExtent l="0" t="0" r="8890" b="1270"/>
            <wp:wrapTopAndBottom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/Users/sunghyuncho/Library/Group Containers/L48J367XN4.com.infraware.PolarisOffice/EngineTemp/33247/image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628265"/>
                    </a:xfrm>
                    <a:prstGeom prst="rect"/>
                    <a:noFill/>
                    <a:ln cap="flat"/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용도에 따른 건축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>연</w:t>
      </w:r>
      <w:r>
        <w:rPr>
          <w:sz w:val="30"/>
          <w:szCs w:val="30"/>
          <w:shd w:val="clear"/>
          <w:rFonts w:ascii="HY신명조" w:eastAsia="HY신명조"/>
        </w:rPr>
        <w:t xml:space="preserve">도별 평균 가격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>아파트의</w:t>
      </w:r>
      <w:r>
        <w:rPr>
          <w:sz w:val="30"/>
          <w:szCs w:val="30"/>
          <w:shd w:val="clear"/>
          <w:rFonts w:ascii="HY신명조" w:eastAsia="HY신명조"/>
        </w:rPr>
        <w:t xml:space="preserve"> 평당 가격은 1970년대부터 급격히 상승하는 경향을 </w:t>
      </w:r>
      <w:r>
        <w:rPr>
          <w:sz w:val="30"/>
          <w:szCs w:val="30"/>
          <w:shd w:val="clear"/>
          <w:rFonts w:ascii="HY신명조" w:eastAsia="HY신명조"/>
        </w:rPr>
        <w:t>보이</w:t>
      </w:r>
      <w:r>
        <w:rPr>
          <w:sz w:val="30"/>
          <w:szCs w:val="30"/>
          <w:shd w:val="clear"/>
          <w:rFonts w:ascii="HY신명조" w:eastAsia="HY신명조" w:hint="eastAsia"/>
        </w:rPr>
        <w:t>며</w:t>
      </w:r>
      <w:r>
        <w:rPr>
          <w:sz w:val="30"/>
          <w:szCs w:val="30"/>
          <w:shd w:val="clear"/>
          <w:rFonts w:ascii="HY신명조" w:eastAsia="HY신명조"/>
        </w:rPr>
        <w:t xml:space="preserve">, 2000년대 이후에도 지속적으로 상승하여 최근에는 가장 </w:t>
      </w:r>
      <w:r>
        <w:rPr>
          <w:sz w:val="30"/>
          <w:szCs w:val="30"/>
          <w:shd w:val="clear"/>
          <w:rFonts w:ascii="HY신명조" w:eastAsia="HY신명조"/>
        </w:rPr>
        <w:t>높은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 xml:space="preserve">가격을 유지하고 있다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>•</w:t>
      </w:r>
      <w:r>
        <w:rPr>
          <w:shd w:val="clear"/>
          <w:rFonts w:hint="eastAsia"/>
        </w:rPr>
        <w:t xml:space="preserve"> </w:t>
      </w:r>
      <w:r>
        <w:rPr>
          <w:shd w:val="clear"/>
        </w:rPr>
        <w:t xml:space="preserve">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특히 2000년대 이후, 아파트의 평당 가격 상승세가 두드러지며,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이는 주거 편의성과 수요 증가와 관련이 있을 수 있다.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취소 건</w:t>
      </w:r>
      <w:r>
        <w:rPr>
          <w:sz w:val="30"/>
          <w:szCs w:val="30"/>
          <w:shd w:val="clear"/>
          <w:rFonts w:ascii="HY헤드라인M" w:eastAsia="HY헤드라인M"/>
        </w:rPr>
        <w:t xml:space="preserve">에 따른 분석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연도별 취소량을 활용한 분석</w:t>
      </w: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72" behindDoc="0" locked="0" layoutInCell="1" allowOverlap="1">
            <wp:simplePos x="0" y="0"/>
            <wp:positionH relativeFrom="column">
              <wp:posOffset>863605</wp:posOffset>
            </wp:positionH>
            <wp:positionV relativeFrom="paragraph">
              <wp:posOffset>415930</wp:posOffset>
            </wp:positionV>
            <wp:extent cx="4965065" cy="2479040"/>
            <wp:effectExtent l="0" t="0" r="6985" b="0"/>
            <wp:wrapTopAndBottom/>
            <wp:docPr id="2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/Users/sunghyuncho/Library/Group Containers/L48J367XN4.com.infraware.PolarisOffice/EngineTemp/33247/image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2" b="-1225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47967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연도별 취소량 추이</w:t>
      </w:r>
    </w:p>
    <w:p>
      <w:pPr>
        <w:jc w:val="left"/>
        <w:spacing w:lineRule="atLeast" w:line="26"/>
        <w:ind w:left="849" w:hanging="249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2024년은 24년 5월 11일까지의 데이터이지만, 추세를 봤을 땐 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2024년에도 전년도보다 떨어질 것으로 예상한다.</w:t>
      </w: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헤드라인M" w:eastAsia="HY헤드라인M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지역별 취소 비율을 활용한 분석</w:t>
      </w:r>
    </w:p>
    <w:p>
      <w:pPr>
        <w:jc w:val="left"/>
        <w:spacing w:lineRule="atLeast" w:line="26"/>
        <w:ind w:firstLine="451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73" behindDoc="0" locked="0" layoutInCell="1" allowOverlap="1">
            <wp:simplePos x="0" y="0"/>
            <wp:positionH relativeFrom="column">
              <wp:posOffset>215269</wp:posOffset>
            </wp:positionH>
            <wp:positionV relativeFrom="paragraph">
              <wp:posOffset>311789</wp:posOffset>
            </wp:positionV>
            <wp:extent cx="3168015" cy="2030730"/>
            <wp:effectExtent l="0" t="0" r="0" b="7620"/>
            <wp:wrapTopAndBottom/>
            <wp:docPr id="2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/Users/sunghyuncho/Library/Group Containers/L48J367XN4.com.infraware.PolarisOffice/EngineTemp/33247/image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49" b="49870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74" behindDoc="0" locked="0" layoutInCell="1" allowOverlap="1">
            <wp:simplePos x="0" y="0"/>
            <wp:positionH relativeFrom="column">
              <wp:posOffset>3458214</wp:posOffset>
            </wp:positionH>
            <wp:positionV relativeFrom="paragraph">
              <wp:posOffset>354334</wp:posOffset>
            </wp:positionV>
            <wp:extent cx="3168015" cy="2019300"/>
            <wp:effectExtent l="0" t="0" r="0" b="0"/>
            <wp:wrapTopAndBottom/>
            <wp:docPr id="24" name="그림 3" descr="텍스트, 스크린샷, 번호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/Users/sunghyuncho/Library/Group Containers/L48J367XN4.com.infraware.PolarisOffice/EngineTemp/33247/image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12" b="68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2019934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자치구 별 취소 거래 비율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>중랑구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, 용산구, 광진구는 높은 취소율을 보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>인다.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30"/>
          <w:szCs w:val="30"/>
          <w:shd w:val="clear"/>
          <w:rFonts w:ascii="바탕" w:eastAsia="바탕" w:hAnsi="바탕" w:cs="바탕" w:hint="eastAsia"/>
        </w:rPr>
        <w:t xml:space="preserve">• 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강동구, 노원구, 서대문구는 낮은 취소율을 보인다.</w:t>
      </w: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</w:p>
    <w:p>
      <w:pPr>
        <w:jc w:val="left"/>
        <w:spacing w:lineRule="atLeast" w:line="26"/>
        <w:ind w:left="600" w:firstLine="0" w:leftChars="60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지역 상세 분석 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76" behindDoc="0" locked="0" layoutInCell="1" allowOverlap="1">
            <wp:simplePos x="0" y="0"/>
            <wp:positionH relativeFrom="column">
              <wp:posOffset>3234695</wp:posOffset>
            </wp:positionH>
            <wp:positionV relativeFrom="paragraph">
              <wp:posOffset>511815</wp:posOffset>
            </wp:positionV>
            <wp:extent cx="3317240" cy="2051685"/>
            <wp:effectExtent l="0" t="0" r="0" b="5715"/>
            <wp:wrapTopAndBottom/>
            <wp:docPr id="2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/Users/sunghyuncho/Library/Group Containers/L48J367XN4.com.infraware.PolarisOffice/EngineTemp/33247/image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0" r="160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23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75" behindDoc="0" locked="0" layoutInCell="1" allowOverlap="1">
            <wp:simplePos x="0" y="0"/>
            <wp:positionH relativeFrom="column">
              <wp:posOffset>-273690</wp:posOffset>
            </wp:positionH>
            <wp:positionV relativeFrom="paragraph">
              <wp:posOffset>532769</wp:posOffset>
            </wp:positionV>
            <wp:extent cx="3614420" cy="2030730"/>
            <wp:effectExtent l="0" t="0" r="5080" b="7620"/>
            <wp:wrapTopAndBottom/>
            <wp:docPr id="2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/Users/sunghyuncho/Library/Group Containers/L48J367XN4.com.infraware.PolarisOffice/EngineTemp/33247/image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" r="7078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 w:hint="eastAsia"/>
        </w:rPr>
        <w:t xml:space="preserve"> 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중랑구</w:t>
      </w:r>
    </w:p>
    <w:p>
      <w:p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1</w:t>
      </w:r>
      <w:r>
        <w:rPr>
          <w:sz w:val="30"/>
          <w:szCs w:val="30"/>
          <w:shd w:val="clear"/>
          <w:rFonts w:ascii="HY신명조" w:eastAsia="HY신명조"/>
        </w:rPr>
        <w:t xml:space="preserve">) 취소 거래 수와 평균 거래금액: 지속적으로 높은 취소 거래 </w:t>
      </w:r>
      <w:r>
        <w:rPr>
          <w:sz w:val="30"/>
          <w:szCs w:val="30"/>
          <w:shd w:val="clear"/>
          <w:rFonts w:ascii="HY신명조" w:eastAsia="HY신명조"/>
        </w:rPr>
        <w:t xml:space="preserve">수를 보이며, 2023년의 평균 거래가는 44,780만 원으로 </w:t>
      </w:r>
      <w:r>
        <w:rPr>
          <w:sz w:val="30"/>
          <w:szCs w:val="30"/>
          <w:shd w:val="clear"/>
          <w:rFonts w:ascii="HY신명조" w:eastAsia="HY신명조"/>
        </w:rPr>
        <w:t xml:space="preserve">상대적으로 낮다. 이는 중랑구에서 거래되는 부동산의 가격이 </w:t>
      </w:r>
      <w:r>
        <w:rPr>
          <w:sz w:val="30"/>
          <w:szCs w:val="30"/>
          <w:shd w:val="clear"/>
          <w:rFonts w:ascii="HY신명조" w:eastAsia="HY신명조"/>
        </w:rPr>
        <w:t xml:space="preserve">저렴하다는 것을 의미하며, 저가의 부동산 거래가 활발함을 </w:t>
      </w:r>
      <w:r>
        <w:rPr>
          <w:sz w:val="30"/>
          <w:szCs w:val="30"/>
          <w:shd w:val="clear"/>
          <w:rFonts w:ascii="HY신명조" w:eastAsia="HY신명조"/>
        </w:rPr>
        <w:t>시사한다.</w:t>
      </w:r>
    </w:p>
    <w:p>
      <w:p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2) 표준편차와 거래 안정성: 2023년의 표준편차는 50,938로, </w:t>
      </w:r>
      <w:r>
        <w:rPr>
          <w:sz w:val="30"/>
          <w:szCs w:val="30"/>
          <w:shd w:val="clear"/>
          <w:rFonts w:ascii="HY신명조" w:eastAsia="HY신명조"/>
        </w:rPr>
        <w:t xml:space="preserve">평균 거래가와 유사한 수준이다. 이는 거래 가격의 변동폭이 </w:t>
      </w:r>
      <w:r>
        <w:rPr>
          <w:sz w:val="30"/>
          <w:szCs w:val="30"/>
          <w:shd w:val="clear"/>
          <w:rFonts w:ascii="HY신명조" w:eastAsia="HY신명조"/>
        </w:rPr>
        <w:t xml:space="preserve">크지 않음을 보여주며, 비교적 일관된 가격대에서 거래가 </w:t>
      </w:r>
      <w:r>
        <w:rPr>
          <w:sz w:val="30"/>
          <w:szCs w:val="30"/>
          <w:shd w:val="clear"/>
          <w:rFonts w:ascii="HY신명조" w:eastAsia="HY신명조"/>
        </w:rPr>
        <w:t xml:space="preserve">이루어지고 있음을 의미한다.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78" behindDoc="0" locked="0" layoutInCell="1" allowOverlap="1">
            <wp:simplePos x="0" y="0"/>
            <wp:positionH relativeFrom="column">
              <wp:posOffset>3234695</wp:posOffset>
            </wp:positionH>
            <wp:positionV relativeFrom="paragraph">
              <wp:posOffset>514355</wp:posOffset>
            </wp:positionV>
            <wp:extent cx="3317240" cy="2051685"/>
            <wp:effectExtent l="0" t="0" r="0" b="5715"/>
            <wp:wrapTopAndBottom/>
            <wp:docPr id="2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/Users/sunghyuncho/Library/Group Containers/L48J367XN4.com.infraware.PolarisOffice/EngineTemp/33247/image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r="145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23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77" behindDoc="0" locked="0" layoutInCell="1" allowOverlap="1">
            <wp:simplePos x="0" y="0"/>
            <wp:positionH relativeFrom="column">
              <wp:posOffset>-273690</wp:posOffset>
            </wp:positionH>
            <wp:positionV relativeFrom="paragraph">
              <wp:posOffset>535309</wp:posOffset>
            </wp:positionV>
            <wp:extent cx="3614420" cy="2030730"/>
            <wp:effectExtent l="0" t="0" r="5080" b="7620"/>
            <wp:wrapTopAndBottom/>
            <wp:docPr id="2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/Users/sunghyuncho/Library/Group Containers/L48J367XN4.com.infraware.PolarisOffice/EngineTemp/33247/image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" r="3113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 w:hint="eastAsia"/>
        </w:rPr>
        <w:t xml:space="preserve"> 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중랑구</w:t>
      </w:r>
    </w:p>
    <w:p>
      <w:pPr>
        <w:pStyle w:val="PO26"/>
        <w:numPr>
          <w:numId w:val="31"/>
          <w:ilvl w:val="0"/>
        </w:num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취소 거래 수와 평균 거래가: 용산구는 2023년에 평균 </w:t>
      </w:r>
      <w:r>
        <w:rPr>
          <w:sz w:val="30"/>
          <w:szCs w:val="30"/>
          <w:shd w:val="clear"/>
          <w:rFonts w:ascii="HY신명조" w:eastAsia="HY신명조"/>
        </w:rPr>
        <w:t xml:space="preserve">거래가가 382,780만 원으로 상당히 높다. 이는 다른 자치구와 </w:t>
      </w:r>
      <w:r>
        <w:rPr>
          <w:sz w:val="30"/>
          <w:szCs w:val="30"/>
          <w:shd w:val="clear"/>
          <w:rFonts w:ascii="HY신명조" w:eastAsia="HY신명조"/>
        </w:rPr>
        <w:t xml:space="preserve">비교할 때 상대적으로 고가의 부동산 거래가 많음을 시사한다.</w:t>
      </w:r>
    </w:p>
    <w:p>
      <w:pPr>
        <w:pStyle w:val="PO26"/>
        <w:numPr>
          <w:numId w:val="31"/>
          <w:ilvl w:val="0"/>
        </w:num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표준편차의 큰 변화: 2023년의 표준편차가 1,431,735로 매우 </w:t>
      </w:r>
      <w:r>
        <w:rPr>
          <w:sz w:val="30"/>
          <w:szCs w:val="30"/>
          <w:shd w:val="clear"/>
          <w:rFonts w:ascii="HY신명조" w:eastAsia="HY신명조"/>
        </w:rPr>
        <w:t xml:space="preserve">높은데, 이는 거래된 부동산의 가격 범위가 매우 넓다는 것을 </w:t>
      </w:r>
      <w:r>
        <w:rPr>
          <w:sz w:val="30"/>
          <w:szCs w:val="30"/>
          <w:shd w:val="clear"/>
          <w:rFonts w:ascii="HY신명조" w:eastAsia="HY신명조"/>
        </w:rPr>
        <w:t xml:space="preserve">의미한다. 이러한 큰 편차는 특히 고가 부동산 거래에서 일부 </w:t>
      </w:r>
      <w:r>
        <w:rPr>
          <w:sz w:val="30"/>
          <w:szCs w:val="30"/>
          <w:shd w:val="clear"/>
          <w:rFonts w:ascii="HY신명조" w:eastAsia="HY신명조"/>
        </w:rPr>
        <w:t xml:space="preserve">거래가 예상 외의 높은 가격으로 이루어질 경우 발생할 수 </w:t>
      </w:r>
      <w:r>
        <w:rPr>
          <w:sz w:val="30"/>
          <w:szCs w:val="30"/>
          <w:shd w:val="clear"/>
          <w:rFonts w:ascii="HY신명조" w:eastAsia="HY신명조"/>
        </w:rPr>
        <w:t xml:space="preserve">있으며, 시장의 불안정성과 높은 리스크를 시사한다.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80" behindDoc="0" locked="0" layoutInCell="1" allowOverlap="1">
            <wp:simplePos x="0" y="0"/>
            <wp:positionH relativeFrom="column">
              <wp:posOffset>3234695</wp:posOffset>
            </wp:positionH>
            <wp:positionV relativeFrom="paragraph">
              <wp:posOffset>509910</wp:posOffset>
            </wp:positionV>
            <wp:extent cx="3317240" cy="2051685"/>
            <wp:effectExtent l="0" t="0" r="0" b="5715"/>
            <wp:wrapTopAndBottom/>
            <wp:docPr id="2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/Users/sunghyuncho/Library/Group Containers/L48J367XN4.com.infraware.PolarisOffice/EngineTemp/33247/image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r="145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23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79" behindDoc="0" locked="0" layoutInCell="1" allowOverlap="1">
            <wp:simplePos x="0" y="0"/>
            <wp:positionH relativeFrom="column">
              <wp:posOffset>-273690</wp:posOffset>
            </wp:positionH>
            <wp:positionV relativeFrom="paragraph">
              <wp:posOffset>531500</wp:posOffset>
            </wp:positionV>
            <wp:extent cx="3614420" cy="2030730"/>
            <wp:effectExtent l="0" t="0" r="5080" b="7620"/>
            <wp:wrapTopAndBottom/>
            <wp:docPr id="3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/Users/sunghyuncho/Library/Group Containers/L48J367XN4.com.infraware.PolarisOffice/EngineTemp/33247/image1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" b="25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 w:hint="eastAsia"/>
        </w:rPr>
        <w:t xml:space="preserve"> 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광진구</w:t>
      </w:r>
    </w:p>
    <w:p>
      <w:pPr>
        <w:pStyle w:val="PO26"/>
        <w:numPr>
          <w:numId w:val="33"/>
          <w:ilvl w:val="0"/>
        </w:num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취소 거래 수와 평균 거래가: 광진구의 평균 거래가는 </w:t>
      </w:r>
      <w:r>
        <w:rPr>
          <w:sz w:val="30"/>
          <w:szCs w:val="30"/>
          <w:shd w:val="clear"/>
          <w:rFonts w:ascii="HY신명조" w:eastAsia="HY신명조"/>
        </w:rPr>
        <w:t xml:space="preserve">2023년에 79,951만 원으로, 중랑구보다 현저히 높다. 이는 </w:t>
      </w:r>
      <w:r>
        <w:rPr>
          <w:sz w:val="30"/>
          <w:szCs w:val="30"/>
          <w:shd w:val="clear"/>
          <w:rFonts w:ascii="HY신명조" w:eastAsia="HY신명조"/>
        </w:rPr>
        <w:t xml:space="preserve">광진구에서 거래되는 부동산이 보다 고가임을 시사한다. 또한, </w:t>
      </w:r>
      <w:r>
        <w:rPr>
          <w:sz w:val="30"/>
          <w:szCs w:val="30"/>
          <w:shd w:val="clear"/>
          <w:rFonts w:ascii="HY신명조" w:eastAsia="HY신명조"/>
        </w:rPr>
        <w:t xml:space="preserve">2023년 취소 거래 수가 147건으로, 중랑구에 비해 다소 낮다.</w:t>
      </w:r>
    </w:p>
    <w:p>
      <w:pPr>
        <w:pStyle w:val="PO26"/>
        <w:numPr>
          <w:numId w:val="33"/>
          <w:ilvl w:val="0"/>
        </w:num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표준편차의 큰 변화: 광진구의 표준편차는 2023년에 </w:t>
      </w:r>
      <w:r>
        <w:rPr>
          <w:sz w:val="30"/>
          <w:szCs w:val="30"/>
          <w:shd w:val="clear"/>
          <w:rFonts w:ascii="HY신명조" w:eastAsia="HY신명조"/>
        </w:rPr>
        <w:t xml:space="preserve">101,344로 상당히 높다. 이는 광진구 내에서 거래되는 부동산 </w:t>
      </w:r>
      <w:r>
        <w:rPr>
          <w:sz w:val="30"/>
          <w:szCs w:val="30"/>
          <w:shd w:val="clear"/>
          <w:rFonts w:ascii="HY신명조" w:eastAsia="HY신명조"/>
        </w:rPr>
        <w:t xml:space="preserve">가격이 상당히 다양하며, 특히 고가의 부동산 거래에서 가격 </w:t>
      </w:r>
      <w:r>
        <w:rPr>
          <w:sz w:val="30"/>
          <w:szCs w:val="30"/>
          <w:shd w:val="clear"/>
          <w:rFonts w:ascii="HY신명조" w:eastAsia="HY신명조"/>
        </w:rPr>
        <w:t xml:space="preserve">차이가 크게 나타남을 의미한다. 이러한 큰 가격 범위는 시장의 </w:t>
      </w:r>
      <w:r>
        <w:rPr>
          <w:sz w:val="30"/>
          <w:szCs w:val="30"/>
          <w:shd w:val="clear"/>
          <w:rFonts w:ascii="HY신명조" w:eastAsia="HY신명조"/>
        </w:rPr>
        <w:t xml:space="preserve">불안정성을 증가시키며, 거래 취소의 원인 중 하나로 작용할 수 </w:t>
      </w:r>
      <w:r>
        <w:rPr>
          <w:sz w:val="30"/>
          <w:szCs w:val="30"/>
          <w:shd w:val="clear"/>
          <w:rFonts w:ascii="HY신명조" w:eastAsia="HY신명조"/>
        </w:rPr>
        <w:t>있다.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82" behindDoc="0" locked="0" layoutInCell="1" allowOverlap="1">
            <wp:simplePos x="0" y="0"/>
            <wp:positionH relativeFrom="column">
              <wp:posOffset>3234695</wp:posOffset>
            </wp:positionH>
            <wp:positionV relativeFrom="paragraph">
              <wp:posOffset>505465</wp:posOffset>
            </wp:positionV>
            <wp:extent cx="3317240" cy="2051685"/>
            <wp:effectExtent l="0" t="0" r="0" b="5715"/>
            <wp:wrapTopAndBottom/>
            <wp:docPr id="3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/Users/sunghyuncho/Library/Group Containers/L48J367XN4.com.infraware.PolarisOffice/EngineTemp/33247/image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r="145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23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81" behindDoc="0" locked="0" layoutInCell="1" allowOverlap="1">
            <wp:simplePos x="0" y="0"/>
            <wp:positionH relativeFrom="column">
              <wp:posOffset>-273690</wp:posOffset>
            </wp:positionH>
            <wp:positionV relativeFrom="paragraph">
              <wp:posOffset>527055</wp:posOffset>
            </wp:positionV>
            <wp:extent cx="3614420" cy="2030730"/>
            <wp:effectExtent l="0" t="0" r="5080" b="7620"/>
            <wp:wrapTopAndBottom/>
            <wp:docPr id="3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/Users/sunghyuncho/Library/Group Containers/L48J367XN4.com.infraware.PolarisOffice/EngineTemp/33247/image1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" r="2183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 w:hint="eastAsia"/>
        </w:rPr>
        <w:t xml:space="preserve"> 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강동구</w:t>
      </w:r>
    </w:p>
    <w:p>
      <w:pPr>
        <w:pStyle w:val="PO26"/>
        <w:numPr>
          <w:numId w:val="34"/>
          <w:ilvl w:val="0"/>
        </w:numPr>
        <w:jc w:val="left"/>
        <w:spacing w:lineRule="auto" w:line="275"/>
        <w:ind w:left="1134" w:hanging="428" w:leftChars="70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거래 취소 수: 강동구의 거래 취소 수는 2020년부터 증감을 </w:t>
      </w:r>
      <w:r>
        <w:rPr>
          <w:sz w:val="30"/>
          <w:szCs w:val="30"/>
          <w:shd w:val="clear"/>
          <w:rFonts w:ascii="HY신명조" w:eastAsia="HY신명조"/>
        </w:rPr>
        <w:t xml:space="preserve">반복하지만, 증감의 폭이 크지 않고 점진적으로 감소하는 </w:t>
      </w:r>
      <w:r>
        <w:rPr>
          <w:sz w:val="30"/>
          <w:szCs w:val="30"/>
          <w:shd w:val="clear"/>
          <w:rFonts w:ascii="HY신명조" w:eastAsia="HY신명조"/>
        </w:rPr>
        <w:t xml:space="preserve">추세를 보인다. 이는 시장이 안정화되고 있음을 시사한다.</w:t>
      </w:r>
    </w:p>
    <w:p>
      <w:pPr>
        <w:pStyle w:val="PO26"/>
        <w:numPr>
          <w:numId w:val="34"/>
          <w:ilvl w:val="0"/>
        </w:numPr>
        <w:jc w:val="left"/>
        <w:spacing w:lineRule="auto" w:line="275"/>
        <w:ind w:left="1134" w:hanging="436" w:leftChars="69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평균 거래가와 표준편차의 상관관계: 강동구의 표준편차는 </w:t>
      </w:r>
      <w:r>
        <w:rPr>
          <w:sz w:val="30"/>
          <w:szCs w:val="30"/>
          <w:shd w:val="clear"/>
          <w:rFonts w:ascii="HY신명조" w:eastAsia="HY신명조"/>
        </w:rPr>
        <w:t xml:space="preserve">2022년부터 크게 감소하기 시작하여 2024년 현재까지 </w:t>
      </w:r>
      <w:r>
        <w:rPr>
          <w:sz w:val="30"/>
          <w:szCs w:val="30"/>
          <w:shd w:val="clear"/>
          <w:rFonts w:ascii="HY신명조" w:eastAsia="HY신명조"/>
        </w:rPr>
        <w:t xml:space="preserve">감소하고 있다. 이는 거래 가격의 변동폭이 줄어들고 있다는 </w:t>
      </w:r>
      <w:r>
        <w:rPr>
          <w:sz w:val="30"/>
          <w:szCs w:val="30"/>
          <w:shd w:val="clear"/>
          <w:rFonts w:ascii="HY신명조" w:eastAsia="HY신명조"/>
        </w:rPr>
        <w:t xml:space="preserve">것을 의미하며, 시장이 안정화되고 있음을 시사한다.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84" behindDoc="0" locked="0" layoutInCell="1" allowOverlap="1">
            <wp:simplePos x="0" y="0"/>
            <wp:positionH relativeFrom="column">
              <wp:posOffset>3234695</wp:posOffset>
            </wp:positionH>
            <wp:positionV relativeFrom="paragraph">
              <wp:posOffset>512449</wp:posOffset>
            </wp:positionV>
            <wp:extent cx="3317240" cy="2051685"/>
            <wp:effectExtent l="0" t="0" r="0" b="5715"/>
            <wp:wrapTopAndBottom/>
            <wp:docPr id="3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/Users/sunghyuncho/Library/Group Containers/L48J367XN4.com.infraware.PolarisOffice/EngineTemp/33247/image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r="145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23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83" behindDoc="0" locked="0" layoutInCell="1" allowOverlap="1">
            <wp:simplePos x="0" y="0"/>
            <wp:positionH relativeFrom="column">
              <wp:posOffset>-273690</wp:posOffset>
            </wp:positionH>
            <wp:positionV relativeFrom="paragraph">
              <wp:posOffset>534040</wp:posOffset>
            </wp:positionV>
            <wp:extent cx="3614420" cy="2030730"/>
            <wp:effectExtent l="0" t="0" r="5080" b="7620"/>
            <wp:wrapTopAndBottom/>
            <wp:docPr id="34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/Users/sunghyuncho/Library/Group Containers/L48J367XN4.com.infraware.PolarisOffice/EngineTemp/33247/image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7" r="1227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 w:hint="eastAsia"/>
        </w:rPr>
        <w:t xml:space="preserve"> 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서대문구</w:t>
      </w:r>
    </w:p>
    <w:p>
      <w:pPr>
        <w:pStyle w:val="PO26"/>
        <w:numPr>
          <w:numId w:val="35"/>
          <w:ilvl w:val="0"/>
        </w:num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거래 취소 수: 서대문구의 취소 거래 수는 2023년에 90건으로, </w:t>
      </w:r>
      <w:r>
        <w:rPr>
          <w:sz w:val="30"/>
          <w:szCs w:val="30"/>
          <w:shd w:val="clear"/>
          <w:rFonts w:ascii="HY신명조" w:eastAsia="HY신명조"/>
        </w:rPr>
        <w:t xml:space="preserve">낮은 취소율을 보이는 자치구 중에서도 낮은 수치로, 비교적 </w:t>
      </w:r>
      <w:r>
        <w:rPr>
          <w:sz w:val="30"/>
          <w:szCs w:val="30"/>
          <w:shd w:val="clear"/>
          <w:rFonts w:ascii="HY신명조" w:eastAsia="HY신명조"/>
        </w:rPr>
        <w:t xml:space="preserve">안정적인 시장 환경을 보인다.</w:t>
      </w:r>
    </w:p>
    <w:p>
      <w:pPr>
        <w:pStyle w:val="PO26"/>
        <w:numPr>
          <w:numId w:val="35"/>
          <w:ilvl w:val="0"/>
        </w:numPr>
        <w:jc w:val="left"/>
        <w:spacing w:lineRule="auto" w:line="275"/>
        <w:ind w:left="1134" w:hanging="426" w:leftChars="708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평균 거래가와 표준편차의 상관관계: 서대문구의 2023년 평균 </w:t>
      </w:r>
      <w:r>
        <w:rPr>
          <w:sz w:val="30"/>
          <w:szCs w:val="30"/>
          <w:shd w:val="clear"/>
          <w:rFonts w:ascii="HY신명조" w:eastAsia="HY신명조"/>
        </w:rPr>
        <w:t xml:space="preserve">거래가는 65,588만 원이며, 표준편차는 83,574이다. </w:t>
      </w:r>
      <w:r>
        <w:rPr>
          <w:sz w:val="30"/>
          <w:szCs w:val="30"/>
          <w:shd w:val="clear"/>
          <w:rFonts w:ascii="HY신명조" w:eastAsia="HY신명조"/>
        </w:rPr>
        <w:t xml:space="preserve">표준편차가 평균 거래가에 비해 상대적으로 높은 것은 시장 </w:t>
      </w:r>
      <w:r>
        <w:rPr>
          <w:sz w:val="30"/>
          <w:szCs w:val="30"/>
          <w:shd w:val="clear"/>
          <w:rFonts w:ascii="HY신명조" w:eastAsia="HY신명조"/>
        </w:rPr>
        <w:t xml:space="preserve">내에서 거래 가격의 큰 차이를 의미하는데, 이는 특정 거래에서 </w:t>
      </w:r>
      <w:r>
        <w:rPr>
          <w:sz w:val="30"/>
          <w:szCs w:val="30"/>
          <w:shd w:val="clear"/>
          <w:rFonts w:ascii="HY신명조" w:eastAsia="HY신명조"/>
        </w:rPr>
        <w:t xml:space="preserve">예상보다 높거나 낮은 가격이 형성될 가능성을 나타내며, </w:t>
      </w:r>
      <w:r>
        <w:rPr>
          <w:sz w:val="30"/>
          <w:szCs w:val="30"/>
          <w:shd w:val="clear"/>
          <w:rFonts w:ascii="HY신명조" w:eastAsia="HY신명조"/>
        </w:rPr>
        <w:t xml:space="preserve">일정한 불안정성을 시사한다.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86" behindDoc="0" locked="0" layoutInCell="1" allowOverlap="1">
            <wp:simplePos x="0" y="0"/>
            <wp:positionH relativeFrom="column">
              <wp:posOffset>3234695</wp:posOffset>
            </wp:positionH>
            <wp:positionV relativeFrom="paragraph">
              <wp:posOffset>509910</wp:posOffset>
            </wp:positionV>
            <wp:extent cx="3317240" cy="2051685"/>
            <wp:effectExtent l="0" t="0" r="0" b="5715"/>
            <wp:wrapTopAndBottom/>
            <wp:docPr id="3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/Users/sunghyuncho/Library/Group Containers/L48J367XN4.com.infraware.PolarisOffice/EngineTemp/33247/image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" r="145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232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114300" distR="114300" simplePos="0" relativeHeight="251624985" behindDoc="0" locked="0" layoutInCell="1" allowOverlap="1">
            <wp:simplePos x="0" y="0"/>
            <wp:positionH relativeFrom="column">
              <wp:posOffset>-273690</wp:posOffset>
            </wp:positionH>
            <wp:positionV relativeFrom="paragraph">
              <wp:posOffset>530864</wp:posOffset>
            </wp:positionV>
            <wp:extent cx="3614420" cy="2030730"/>
            <wp:effectExtent l="0" t="0" r="5080" b="7620"/>
            <wp:wrapTopAndBottom/>
            <wp:docPr id="3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/Users/sunghyuncho/Library/Group Containers/L48J367XN4.com.infraware.PolarisOffice/EngineTemp/33247/image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4" r="4944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031365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 w:hint="eastAsia"/>
        </w:rPr>
        <w:t xml:space="preserve">  </w:t>
      </w: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노원구</w:t>
      </w:r>
    </w:p>
    <w:p>
      <w:pPr>
        <w:pStyle w:val="PO26"/>
        <w:numPr>
          <w:numId w:val="36"/>
          <w:ilvl w:val="0"/>
        </w:numPr>
        <w:jc w:val="left"/>
        <w:spacing w:lineRule="auto" w:line="275"/>
        <w:ind w:left="993" w:hanging="427" w:leftChars="566"/>
        <w:rPr>
          <w:sz w:val="16"/>
          <w:szCs w:val="16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취소 거래 수와 평균 거래가: 노원구의 취소 거래 수는 용산구에 </w:t>
      </w:r>
      <w:r>
        <w:rPr>
          <w:sz w:val="30"/>
          <w:szCs w:val="30"/>
          <w:shd w:val="clear"/>
          <w:rFonts w:ascii="HY신명조" w:eastAsia="HY신명조"/>
        </w:rPr>
        <w:t xml:space="preserve">비해 높지만, 평균 거래가는 상대적으로 낮다. 2023년 평균 </w:t>
      </w:r>
      <w:r>
        <w:rPr>
          <w:sz w:val="30"/>
          <w:szCs w:val="30"/>
          <w:shd w:val="clear"/>
          <w:rFonts w:ascii="HY신명조" w:eastAsia="HY신명조"/>
        </w:rPr>
        <w:t xml:space="preserve">거래가는 51,645만 원으로, 이는 노원구에서 거래되는 부동산의 </w:t>
      </w:r>
      <w:r>
        <w:rPr>
          <w:sz w:val="30"/>
          <w:szCs w:val="30"/>
          <w:shd w:val="clear"/>
          <w:rFonts w:ascii="HY신명조" w:eastAsia="HY신명조"/>
        </w:rPr>
        <w:t xml:space="preserve">가격이 비교적 저렴하다는 것을 의미한다.</w:t>
      </w:r>
      <w:r>
        <w:rPr>
          <w:sz w:val="30"/>
          <w:szCs w:val="30"/>
          <w:shd w:val="clear"/>
          <w:rFonts w:ascii="HY신명조" w:eastAsia="HY신명조"/>
        </w:rPr>
        <w:br/>
      </w:r>
    </w:p>
    <w:p>
      <w:pPr>
        <w:pStyle w:val="PO26"/>
        <w:numPr>
          <w:numId w:val="36"/>
          <w:ilvl w:val="0"/>
        </w:numPr>
        <w:jc w:val="left"/>
        <w:spacing w:lineRule="auto" w:line="275"/>
        <w:ind w:left="993" w:hanging="427" w:leftChars="566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안정적인 표준편차: 2022년 표준편차가 가장 컸음에도 </w:t>
      </w:r>
      <w:r>
        <w:rPr>
          <w:sz w:val="30"/>
          <w:szCs w:val="30"/>
          <w:shd w:val="clear"/>
          <w:rFonts w:ascii="HY신명조" w:eastAsia="HY신명조"/>
        </w:rPr>
        <w:t xml:space="preserve">불구하고, 평균 거래가는 비교적 안정적인 추세를 보인다. 이는 </w:t>
      </w:r>
      <w:r>
        <w:rPr>
          <w:sz w:val="30"/>
          <w:szCs w:val="30"/>
          <w:shd w:val="clear"/>
          <w:rFonts w:ascii="HY신명조" w:eastAsia="HY신명조"/>
        </w:rPr>
        <w:t xml:space="preserve">노원구의 부동산 시장이 비교적 일관된 가격대로 거래되고 </w:t>
      </w:r>
      <w:r>
        <w:rPr>
          <w:sz w:val="30"/>
          <w:szCs w:val="30"/>
          <w:shd w:val="clear"/>
          <w:rFonts w:ascii="HY신명조" w:eastAsia="HY신명조"/>
        </w:rPr>
        <w:t xml:space="preserve">있음을 시사하며, 시장이 안정성을 갖추고 있음을 의미한다.</w:t>
      </w:r>
    </w:p>
    <w:p>
      <w:pPr>
        <w:jc w:val="left"/>
        <w:spacing w:lineRule="auto" w:line="275"/>
        <w:ind w:left="500" w:hanging="300" w:leftChars="200"/>
        <w:rPr>
          <w:sz w:val="16"/>
          <w:szCs w:val="16"/>
          <w:shd w:val="clear"/>
          <w:rFonts w:ascii="HY신명조" w:eastAsia="HY신명조" w:hAnsi="HY신명조" w:cs="HY신명조" w:hAnsiTheme="minorHAnsi" w:cstheme="minorBidi"/>
          <w:lang w:bidi="ar-SA" w:eastAsia="ko-KR" w:val="en-US"/>
        </w:rPr>
        <w:wordWrap w:val="1"/>
        <w:widowControl w:val="1"/>
      </w:pPr>
    </w:p>
    <w:p>
      <w:pPr>
        <w:jc w:val="left"/>
        <w:spacing w:lineRule="atLeast" w:line="26"/>
        <w:ind w:firstLine="3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20"/>
        </w:rPr>
        <w:drawing>
          <wp:anchor distT="0" distB="0" distL="114300" distR="114300" simplePos="0" relativeHeight="251624987" behindDoc="0" locked="0" layoutInCell="1" allowOverlap="1">
            <wp:simplePos x="0" y="0"/>
            <wp:positionH relativeFrom="column">
              <wp:posOffset>608970</wp:posOffset>
            </wp:positionH>
            <wp:positionV relativeFrom="paragraph">
              <wp:posOffset>436250</wp:posOffset>
            </wp:positionV>
            <wp:extent cx="5207000" cy="1784350"/>
            <wp:effectExtent l="0" t="0" r="0" b="6350"/>
            <wp:wrapTopAndBottom/>
            <wp:docPr id="49" name="그림 1" descr="텍스트, 폰트, 번호, 스크린샷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/Users/sunghyuncho/Library/Group Containers/L48J367XN4.com.infraware.PolarisOffice/EngineTemp/33247/image2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1784985"/>
                    </a:xfrm>
                    <a:prstGeom prst="rect"/>
                    <a:ln cap="flat"/>
                  </pic:spPr>
                </pic:pic>
              </a:graphicData>
            </a:graphic>
          </wp:anchor>
        </w:drawing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지역 상세 분석 총 정리</w:t>
      </w:r>
    </w:p>
    <w:p>
      <w:pPr>
        <w:jc w:val="left"/>
        <w:spacing w:lineRule="atLeast" w:line="26"/>
        <w:ind w:left="708" w:hanging="144" w:leftChars="564"/>
        <w:rPr>
          <w:sz w:val="30"/>
          <w:szCs w:val="30"/>
          <w:shd w:val="clear"/>
          <w:rFonts w:ascii="HY신명조" w:eastAsia="HY신명조" w:hAnsi="맑은 고딕"/>
        </w:rPr>
        <w:wordWrap w:val="1"/>
        <w:widowControl w:val="1"/>
      </w:pPr>
      <w:r>
        <w:rPr>
          <w:sz w:val="30"/>
          <w:szCs w:val="30"/>
          <w:shd w:val="clear"/>
          <w:rFonts w:ascii="맑은 고딕" w:eastAsia="맑은 고딕" w:hAnsi="맑은 고딕" w:hint="eastAsia"/>
        </w:rPr>
        <w:t>•</w:t>
      </w:r>
      <w:r>
        <w:rPr>
          <w:sz w:val="30"/>
          <w:szCs w:val="30"/>
          <w:shd w:val="clear"/>
          <w:rFonts w:ascii="HY신명조" w:eastAsia="HY신명조" w:hAnsi="맑은 고딕" w:hint="eastAsia"/>
        </w:rPr>
        <w:t xml:space="preserve"> 높은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 취소율을 보이는 지역 중 거래 가격 변동폭이 큰 경우가 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있으나, 모든 높은 취소율 지역이 거래 가격 변동폭이 큰 것은 아님. </w:t>
      </w:r>
      <w:r>
        <w:rPr>
          <w:sz w:val="30"/>
          <w:szCs w:val="30"/>
          <w:shd w:val="clear"/>
          <w:rFonts w:ascii="HY신명조" w:eastAsia="HY신명조" w:hAnsi="맑은 고딕"/>
        </w:rPr>
        <w:t xml:space="preserve">이 역(낮은 취소율)도 동일함</w:t>
      </w:r>
    </w:p>
    <w:p>
      <w:pPr>
        <w:jc w:val="left"/>
        <w:spacing w:lineRule="auto" w:line="275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uto" w:line="275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2"/>
          <w:szCs w:val="32"/>
          <w:shd w:val="clear"/>
          <w:rFonts w:ascii="HY헤드라인M" w:eastAsia="HY헤드라인M" w:hint="eastAsia"/>
        </w:rPr>
        <w:t>3</w:t>
      </w:r>
      <w:r>
        <w:rPr>
          <w:sz w:val="32"/>
          <w:szCs w:val="32"/>
          <w:shd w:val="clear"/>
          <w:rFonts w:ascii="HY헤드라인M" w:eastAsia="HY헤드라인M"/>
        </w:rPr>
        <w:t xml:space="preserve">. </w:t>
      </w:r>
      <w:r>
        <w:rPr>
          <w:sz w:val="32"/>
          <w:szCs w:val="32"/>
          <w:shd w:val="clear"/>
          <w:rFonts w:ascii="HY헤드라인M" w:eastAsia="HY헤드라인M" w:hint="eastAsia"/>
        </w:rPr>
        <w:t>결론</w:t>
      </w:r>
    </w:p>
    <w:p>
      <w:pPr>
        <w:jc w:val="left"/>
        <w:spacing w:lineRule="atLeast" w:line="26"/>
        <w:ind w:firstLine="150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헤드라인M" w:eastAsia="HY헤드라인M" w:hint="eastAsia"/>
        </w:rPr>
        <w:t xml:space="preserve">□ 분석 결과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연도</w:t>
      </w:r>
      <w:r>
        <w:rPr>
          <w:sz w:val="30"/>
          <w:szCs w:val="30"/>
          <w:shd w:val="clear"/>
          <w:rFonts w:ascii="HY신명조" w:eastAsia="HY신명조"/>
        </w:rPr>
        <w:t xml:space="preserve">, 지역, 건물 용도, 취소</w:t>
      </w:r>
      <w:r>
        <w:rPr>
          <w:sz w:val="30"/>
          <w:szCs w:val="30"/>
          <w:shd w:val="clear"/>
          <w:rFonts w:ascii="HY신명조" w:eastAsia="HY신명조" w:hint="eastAsia"/>
        </w:rPr>
        <w:t>률</w:t>
      </w:r>
      <w:r>
        <w:rPr>
          <w:sz w:val="30"/>
          <w:szCs w:val="30"/>
          <w:shd w:val="clear"/>
          <w:rFonts w:ascii="HY신명조" w:eastAsia="HY신명조"/>
        </w:rPr>
        <w:t xml:space="preserve"> 등의 변수들이 서울 부동산 시장 </w:t>
      </w:r>
      <w:r>
        <w:rPr>
          <w:sz w:val="30"/>
          <w:szCs w:val="30"/>
          <w:shd w:val="clear"/>
          <w:rFonts w:ascii="HY신명조" w:eastAsia="HY신명조"/>
        </w:rPr>
        <w:t xml:space="preserve">가격 형성에 유의미한 영향을 미치는 요인으로 밝혀졌다. 또한, </w:t>
      </w:r>
      <w:r>
        <w:rPr>
          <w:sz w:val="30"/>
          <w:szCs w:val="30"/>
          <w:shd w:val="clear"/>
          <w:rFonts w:ascii="HY신명조" w:eastAsia="HY신명조"/>
        </w:rPr>
        <w:t xml:space="preserve">부동산 시장에 영향을 미칠 수 있는 정책적, 사회적, 국제적 요인들을 </w:t>
      </w:r>
      <w:r>
        <w:rPr>
          <w:sz w:val="30"/>
          <w:szCs w:val="30"/>
          <w:shd w:val="clear"/>
          <w:rFonts w:ascii="HY신명조" w:eastAsia="HY신명조"/>
        </w:rPr>
        <w:t xml:space="preserve">추가로 고려한 심층 분석을 통해 더욱 정확하고 종합적인 결과를 </w:t>
      </w:r>
      <w:r>
        <w:rPr>
          <w:sz w:val="30"/>
          <w:szCs w:val="30"/>
          <w:shd w:val="clear"/>
          <w:rFonts w:ascii="HY신명조" w:eastAsia="HY신명조"/>
        </w:rPr>
        <w:t xml:space="preserve">도출할 수 있을 것으로 기대된다.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0" w:firstLine="0"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- 지역별 분석 결과</w:t>
      </w:r>
    </w:p>
    <w:p>
      <w:pPr>
        <w:jc w:val="left"/>
        <w:ind w:left="600" w:firstLine="0"/>
        <w:rPr>
          <w:sz w:val="30"/>
          <w:szCs w:val="30"/>
          <w:shd w:val="clear"/>
          <w:rFonts w:ascii="HY신명조" w:eastAsia="HY신명조" w:hAnsi="HY신명조" w:cs="HY신명조"/>
        </w:rPr>
      </w:pP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•  </w:t>
      </w:r>
      <w:r>
        <w:rPr>
          <w:b w:val="1"/>
          <w:sz w:val="30"/>
          <w:szCs w:val="30"/>
          <w:shd w:val="clear"/>
          <w:rFonts w:ascii="HY신명조" w:eastAsia="HY신명조" w:hAnsi="HY신명조" w:cs="HY신명조"/>
        </w:rPr>
        <w:t xml:space="preserve">고가 지역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: 강남구, 서초구, 용산구는 평균 매매 가격이 다른 자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치구에 비해 월등히 높았다. 이러한 고가 지역은 고급 주택, 우수한 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교육 및 교통 인프라 등의 특성을 가지고 있으며, 이는 해당 지역의 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높은 주택 수요와 매매 활발성으로 이어졌다.</w:t>
      </w:r>
    </w:p>
    <w:p>
      <w:pPr>
        <w:jc w:val="left"/>
        <w:ind w:left="600" w:firstLine="0"/>
        <w:rPr>
          <w:sz w:val="30"/>
          <w:szCs w:val="30"/>
          <w:shd w:val="clear"/>
          <w:rFonts w:ascii="HY신명조" w:eastAsia="HY신명조" w:hAnsi="HY신명조" w:cs="HY신명조"/>
        </w:rPr>
      </w:pP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•  </w:t>
      </w:r>
      <w:r>
        <w:rPr>
          <w:b w:val="1"/>
          <w:sz w:val="30"/>
          <w:szCs w:val="30"/>
          <w:shd w:val="clear"/>
          <w:rFonts w:ascii="HY신명조" w:eastAsia="HY신명조" w:hAnsi="HY신명조" w:cs="HY신명조"/>
        </w:rPr>
        <w:t xml:space="preserve">저가 지역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: 강북구, 도봉구, 금천구는 상대적으로 낮은 평균 매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매 가격을 기록하였다. 이러한 저가 지역은 비교적 낮은 경제적, 사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회적 특성 및 인프라 수준을 가지며, 이는 낮은 주택 수요와 매매 활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발성으로 나타났다.</w:t>
      </w:r>
    </w:p>
    <w:p>
      <w:pPr>
        <w:jc w:val="left"/>
        <w:ind w:left="600" w:firstLine="0"/>
        <w:rPr>
          <w:sz w:val="30"/>
          <w:szCs w:val="30"/>
          <w:shd w:val="clear"/>
          <w:rFonts w:ascii="HY신명조" w:eastAsia="HY신명조" w:hAnsi="HY신명조" w:cs="HY신명조"/>
        </w:rPr>
      </w:pP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•  </w:t>
      </w:r>
      <w:r>
        <w:rPr>
          <w:b w:val="1"/>
          <w:sz w:val="30"/>
          <w:szCs w:val="30"/>
          <w:shd w:val="clear"/>
          <w:rFonts w:ascii="HY신명조" w:eastAsia="HY신명조" w:hAnsi="HY신명조" w:cs="HY신명조"/>
        </w:rPr>
        <w:t xml:space="preserve">지역별 거래량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: 강서구, 노원구, 송파구 등의 자치구는 높은 거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래량을 기록하였으며, 이는 해당 지역의 주택 수요가 높고 주택 매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매가 활발하게 이루어지고 있음을 시사한다. 반면, 거래량이 낮은 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자치구도 존재하며, 이는 지역별 부동산 시장의 활발성이 차이를 보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임을 나타낸다.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 w:hAnsi="HY신명조" w:cs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위의 분석을 통해 서울시 자치구별 주택 시장의 가격 및 거래 동향을 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파악할 수 있었으며, 고가 지역과 저가 지역 간의 가격 차이와 </w:t>
      </w:r>
      <w:r>
        <w:rPr>
          <w:sz w:val="30"/>
          <w:szCs w:val="30"/>
          <w:shd w:val="clear"/>
          <w:rFonts w:ascii="HY신명조" w:eastAsia="HY신명조" w:hAnsi="HY신명조" w:cs="HY신명조"/>
        </w:rPr>
        <w:t xml:space="preserve">거래량의 변동성을 명확히 확인할 수 있었다.</w:t>
      </w:r>
    </w:p>
    <w:p>
      <w:pPr>
        <w:jc w:val="left"/>
        <w:spacing w:lineRule="atLeast" w:line="26"/>
        <w:ind w:left="0" w:firstLine="0"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pStyle w:val="PO26"/>
        <w:numPr>
          <w:numId w:val="3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건물 용도별 분석 결과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건물 용도별 평균 가격 분석에서 아파트의 평균 가격은 다세대나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오피스텔보다 통계적으로 유의미하게 높았다. 그러나 단독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다가구보다는 통계적으로 유의미하게 낮았다. 해당 결과는 단독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다가구 특성 상 집주인이 1명인데 여러 가구가 모여 사는 특징으로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인해 한 세대만 거주하는 것이 일반적인 아파트에 대비하여 단독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다가구 건물 가격이 아파트에 대비하여 평균 가격이 높을 수 있다고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추론할 수 있다. 또한 아파트는 비교적 높은 수요와 편의 시설로 인해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높은 평균 가격이 형성되는 경향이 있고, 연립 다세대와 오피스텔은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상대적으로 낮은 가격이 형성되며, 단독 다가구는 다세대 거주로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인해 높은 가격이 형성되었음을 추론할 수 있다.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위의 결과를 추가 검증하기 위해 건물 용도 별 평당 가격을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비교하였을 때, 아파트의 평당 평균 가격은 2790만원으로 다른 건물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용도 대비하여 통계적으로 유의미하게 가격이 높았다. 해당 결과는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아파트가 대규모 단지, 다양한 편의 시설, 교통 접근성 등의 요소로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인해 실질적으로 단독 다가구 대비하여 높은 가격을 형성하고 있음을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추론할 수 있다. 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건축 년도에 따른 평균 가격 분석에서 위의 결과와 유사하게 단독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다가구의 평균 가격이 1960년대에 지어진 것부터 2024년까지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지어진 건물까지 꾸준한 평균 가격의 상승세를 보였고, 다른 용도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건물 대비 전반적으로 가장 평균 가격이 비싸다. 아파트는 대체로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단독 다가구 다음으로 높은 평균 가격을 보였다. 해당 결과는 건물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용도별 평균 가격 분석의 결과와 유사하게 단독 다가구의 다세대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특성이 높은 평균 가격에 영향을 미친 것으로 추론할 수 있다.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위의 결과를 추가 검증하기 위해 건물 용도 별 건축 년도에 따른 평당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가격을 비교하였을 때, 아파트의 평당 가격이 1970년대부터 급격히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상승하는 경향을 보인다. 또한 2000년대 이후에도 지속적으로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상승하여 가장 높은 평균 가격대를 형성하고 있음을 확인했다. 해당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결과는 2000년대 이후 고품질 주거 공간에 대한 수요 증가, 건축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수준 향상, 편의 시설 개선이 반영된 결과임을 추론할 수 있다. 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pStyle w:val="PO26"/>
        <w:numPr>
          <w:numId w:val="37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취소율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별 분석 결과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/>
        </w:rPr>
        <w:t xml:space="preserve">연간 거래 취소</w:t>
      </w:r>
      <w:r>
        <w:rPr>
          <w:sz w:val="30"/>
          <w:szCs w:val="30"/>
          <w:shd w:val="clear"/>
          <w:rFonts w:ascii="HY신명조" w:eastAsia="HY신명조" w:hint="eastAsia"/>
        </w:rPr>
        <w:t>건</w:t>
      </w:r>
      <w:r>
        <w:rPr>
          <w:sz w:val="30"/>
          <w:szCs w:val="30"/>
          <w:shd w:val="clear"/>
          <w:rFonts w:ascii="HY신명조" w:eastAsia="HY신명조"/>
        </w:rPr>
        <w:t xml:space="preserve">의 </w:t>
      </w:r>
      <w:r>
        <w:rPr>
          <w:sz w:val="30"/>
          <w:szCs w:val="30"/>
          <w:shd w:val="clear"/>
          <w:rFonts w:ascii="HY신명조" w:eastAsia="HY신명조" w:hint="eastAsia"/>
        </w:rPr>
        <w:t>추이</w:t>
      </w:r>
      <w:r>
        <w:rPr>
          <w:sz w:val="30"/>
          <w:szCs w:val="30"/>
          <w:shd w:val="clear"/>
          <w:rFonts w:ascii="HY신명조" w:eastAsia="HY신명조"/>
        </w:rPr>
        <w:t xml:space="preserve">를 분석한 결과, 최근 몇 년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동안</w:t>
      </w:r>
      <w:r>
        <w:rPr>
          <w:sz w:val="30"/>
          <w:szCs w:val="30"/>
          <w:shd w:val="clear"/>
          <w:rFonts w:ascii="HY신명조" w:eastAsia="HY신명조"/>
        </w:rPr>
        <w:t xml:space="preserve"> 거래 </w:t>
      </w:r>
      <w:r>
        <w:rPr>
          <w:sz w:val="30"/>
          <w:szCs w:val="30"/>
          <w:shd w:val="clear"/>
          <w:rFonts w:ascii="HY신명조" w:eastAsia="HY신명조"/>
        </w:rPr>
        <w:t>취소</w:t>
      </w:r>
      <w:r>
        <w:rPr>
          <w:sz w:val="30"/>
          <w:szCs w:val="30"/>
          <w:shd w:val="clear"/>
          <w:rFonts w:ascii="HY신명조" w:eastAsia="HY신명조" w:hint="eastAsia"/>
        </w:rPr>
        <w:t>건이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감소하고 있어 </w:t>
      </w:r>
      <w:r>
        <w:rPr>
          <w:sz w:val="30"/>
          <w:szCs w:val="30"/>
          <w:shd w:val="clear"/>
          <w:rFonts w:ascii="HY신명조" w:eastAsia="HY신명조"/>
        </w:rPr>
        <w:t>2024</w:t>
      </w:r>
      <w:r>
        <w:rPr>
          <w:sz w:val="30"/>
          <w:szCs w:val="30"/>
          <w:shd w:val="clear"/>
          <w:rFonts w:ascii="HY신명조" w:eastAsia="HY신명조" w:hint="eastAsia"/>
        </w:rPr>
        <w:t xml:space="preserve">년도 취소건이 줄어들 것으로 </w:t>
      </w:r>
      <w:r>
        <w:rPr>
          <w:sz w:val="30"/>
          <w:szCs w:val="30"/>
          <w:shd w:val="clear"/>
          <w:rFonts w:ascii="HY신명조" w:eastAsia="HY신명조" w:hint="eastAsia"/>
        </w:rPr>
        <w:t>예상한다.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다음으로</w:t>
      </w:r>
      <w:r>
        <w:rPr>
          <w:sz w:val="30"/>
          <w:szCs w:val="30"/>
          <w:shd w:val="clear"/>
          <w:rFonts w:ascii="HY신명조" w:eastAsia="HY신명조"/>
        </w:rPr>
        <w:t xml:space="preserve">, 지역별 거래 취소율과 거래 가격 간의 연관성을 분석한 </w:t>
      </w:r>
      <w:r>
        <w:rPr>
          <w:sz w:val="30"/>
          <w:szCs w:val="30"/>
          <w:shd w:val="clear"/>
          <w:rFonts w:ascii="HY신명조" w:eastAsia="HY신명조"/>
        </w:rPr>
        <w:t xml:space="preserve">결과, 특정 지역에서는 거래 취소율이 높을수록 평균 거래가가 </w:t>
      </w:r>
      <w:r>
        <w:rPr>
          <w:sz w:val="30"/>
          <w:szCs w:val="30"/>
          <w:shd w:val="clear"/>
          <w:rFonts w:ascii="HY신명조" w:eastAsia="HY신명조"/>
        </w:rPr>
        <w:t xml:space="preserve">낮아지는 경향이 있음을 발견하였다. 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취소율과</w:t>
      </w:r>
      <w:r>
        <w:rPr>
          <w:sz w:val="30"/>
          <w:szCs w:val="30"/>
          <w:shd w:val="clear"/>
          <w:rFonts w:ascii="HY신명조" w:eastAsia="HY신명조"/>
        </w:rPr>
        <w:t xml:space="preserve"> 평균 거래가의 상관분석을 통해, 이 둘 간에는 음의 </w:t>
      </w:r>
      <w:r>
        <w:rPr>
          <w:sz w:val="30"/>
          <w:szCs w:val="30"/>
          <w:shd w:val="clear"/>
          <w:rFonts w:ascii="HY신명조" w:eastAsia="HY신명조"/>
        </w:rPr>
        <w:t xml:space="preserve">상관관계가 존재함을 확인하였다.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특히 일부지역에서 </w:t>
      </w:r>
      <w:r>
        <w:rPr>
          <w:sz w:val="30"/>
          <w:szCs w:val="30"/>
          <w:shd w:val="clear"/>
          <w:rFonts w:ascii="HY신명조" w:eastAsia="HY신명조"/>
        </w:rPr>
        <w:t>상관계수가</w:t>
      </w:r>
      <w:r>
        <w:rPr>
          <w:sz w:val="30"/>
          <w:szCs w:val="30"/>
          <w:shd w:val="clear"/>
          <w:rFonts w:ascii="HY신명조" w:eastAsia="HY신명조" w:hint="eastAsia"/>
        </w:rPr>
        <w:t xml:space="preserve"> </w:t>
      </w:r>
      <w:r>
        <w:rPr>
          <w:sz w:val="30"/>
          <w:szCs w:val="30"/>
          <w:shd w:val="clear"/>
          <w:rFonts w:ascii="HY신명조" w:eastAsia="HY신명조"/>
        </w:rPr>
        <w:t>-</w:t>
      </w:r>
      <w:r>
        <w:rPr>
          <w:sz w:val="30"/>
          <w:szCs w:val="30"/>
          <w:shd w:val="clear"/>
          <w:rFonts w:ascii="HY신명조" w:eastAsia="HY신명조"/>
        </w:rPr>
        <w:t xml:space="preserve">0.96, -0.4로 나타</w:t>
      </w:r>
      <w:r>
        <w:rPr>
          <w:sz w:val="30"/>
          <w:szCs w:val="30"/>
          <w:shd w:val="clear"/>
          <w:rFonts w:ascii="HY신명조" w:eastAsia="HY신명조" w:hint="eastAsia"/>
        </w:rPr>
        <w:t>났는데</w:t>
      </w:r>
      <w:r>
        <w:rPr>
          <w:sz w:val="30"/>
          <w:szCs w:val="30"/>
          <w:shd w:val="clear"/>
          <w:rFonts w:ascii="HY신명조" w:eastAsia="HY신명조"/>
        </w:rPr>
        <w:t xml:space="preserve">, 이는 취소율이 높을수록 평균 거래가는 </w:t>
      </w:r>
      <w:r>
        <w:rPr>
          <w:sz w:val="30"/>
          <w:szCs w:val="30"/>
          <w:shd w:val="clear"/>
          <w:rFonts w:ascii="HY신명조" w:eastAsia="HY신명조"/>
        </w:rPr>
        <w:t xml:space="preserve">낮아지는 경향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을 보임을 도출할 수 있다.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마지막으로</w:t>
      </w:r>
      <w:r>
        <w:rPr>
          <w:sz w:val="30"/>
          <w:szCs w:val="30"/>
          <w:shd w:val="clear"/>
          <w:rFonts w:ascii="HY신명조" w:eastAsia="HY신명조"/>
        </w:rPr>
        <w:t xml:space="preserve">, 지역적 특성을 고려한 거래가 분석 결과, 도심 접근성, </w:t>
      </w:r>
      <w:r>
        <w:rPr>
          <w:sz w:val="30"/>
          <w:szCs w:val="30"/>
          <w:shd w:val="clear"/>
          <w:rFonts w:ascii="HY신명조" w:eastAsia="HY신명조"/>
        </w:rPr>
        <w:t xml:space="preserve">개발 수준, 교육 환경 등이 거래가에 중요한 영향을 미친다는 것을 </w:t>
      </w:r>
      <w:r>
        <w:rPr>
          <w:sz w:val="30"/>
          <w:szCs w:val="30"/>
          <w:shd w:val="clear"/>
          <w:rFonts w:ascii="HY신명조" w:eastAsia="HY신명조"/>
        </w:rPr>
        <w:t xml:space="preserve">확인하였다. 도심에 가까울수록, 개발이 잘 된 지역일수록, 그리고 </w:t>
      </w:r>
      <w:r>
        <w:rPr>
          <w:sz w:val="30"/>
          <w:szCs w:val="30"/>
          <w:shd w:val="clear"/>
          <w:rFonts w:ascii="HY신명조" w:eastAsia="HY신명조"/>
        </w:rPr>
        <w:t xml:space="preserve">학군이 좋은 지역일수록 거래가가 높아지는 경향이 있음을 </w:t>
      </w:r>
      <w:r>
        <w:rPr>
          <w:sz w:val="30"/>
          <w:szCs w:val="30"/>
          <w:shd w:val="clear"/>
          <w:rFonts w:ascii="HY신명조" w:eastAsia="HY신명조"/>
        </w:rPr>
        <w:t>발견하였다.</w:t>
      </w: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p>
      <w:pPr>
        <w:jc w:val="left"/>
        <w:spacing w:lineRule="atLeast" w:line="26"/>
        <w:ind w:left="400" w:firstLine="0" w:leftChars="400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  <w:r>
        <w:rPr>
          <w:sz w:val="30"/>
          <w:szCs w:val="30"/>
          <w:shd w:val="clear"/>
          <w:rFonts w:ascii="HY신명조" w:eastAsia="HY신명조" w:hint="eastAsia"/>
        </w:rPr>
        <w:t>결론적으로</w:t>
      </w:r>
      <w:r>
        <w:rPr>
          <w:sz w:val="30"/>
          <w:szCs w:val="30"/>
          <w:shd w:val="clear"/>
          <w:rFonts w:ascii="HY신명조" w:eastAsia="HY신명조"/>
        </w:rPr>
        <w:t xml:space="preserve">, 취소율이 높은 지역은 평균 거래가가 낮아지는 경향이 </w:t>
      </w:r>
      <w:r>
        <w:rPr>
          <w:sz w:val="30"/>
          <w:szCs w:val="30"/>
          <w:shd w:val="clear"/>
          <w:rFonts w:ascii="HY신명조" w:eastAsia="HY신명조"/>
        </w:rPr>
        <w:t xml:space="preserve">있으며, 도심 접근성, 개발 수준, 교육 환경 등 지역적 특성이 </w:t>
      </w:r>
      <w:r>
        <w:rPr>
          <w:sz w:val="30"/>
          <w:szCs w:val="30"/>
          <w:shd w:val="clear"/>
          <w:rFonts w:ascii="HY신명조" w:eastAsia="HY신명조"/>
        </w:rPr>
        <w:t xml:space="preserve">거래가에 중요한 영향을 미친다는 점을 확인하였다.</w:t>
      </w: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2"/>
          <w:szCs w:val="32"/>
          <w:shd w:val="clear"/>
          <w:rFonts w:ascii="HY헤드라인M" w:eastAsia="HY헤드라인M"/>
        </w:rPr>
        <w:wordWrap w:val="1"/>
        <w:widowControl w:val="1"/>
        <w:autoSpaceDE w:val="1"/>
        <w:autoSpaceDN w:val="1"/>
      </w:pPr>
    </w:p>
    <w:p>
      <w:pPr>
        <w:jc w:val="left"/>
        <w:spacing w:lineRule="atLeast" w:line="26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>4</w:t>
      </w:r>
      <w:r>
        <w:rPr>
          <w:sz w:val="30"/>
          <w:szCs w:val="30"/>
          <w:shd w:val="clear"/>
          <w:rFonts w:ascii="HY신명조" w:eastAsia="HY신명조"/>
        </w:rPr>
        <w:t xml:space="preserve">.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참여자 정보 및 역할</w:t>
      </w:r>
    </w:p>
    <w:p>
      <w:pPr>
        <w:jc w:val="left"/>
        <w:spacing w:lineRule="atLeast" w:line="26"/>
        <w:ind w:left="708" w:hanging="282" w:leftChars="426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○ 조성현(기여도 100): </w:t>
      </w:r>
      <w:r>
        <w:rPr>
          <w:sz w:val="30"/>
          <w:szCs w:val="30"/>
          <w:shd w:val="clear"/>
          <w:rFonts w:ascii="HY신명조" w:eastAsia="HY신명조"/>
        </w:rPr>
        <w:t xml:space="preserve">지역에 따른 분석 담당. 서울시 자치구별 </w:t>
      </w:r>
      <w:r>
        <w:rPr>
          <w:sz w:val="30"/>
          <w:szCs w:val="30"/>
          <w:shd w:val="clear"/>
          <w:rFonts w:ascii="HY신명조" w:eastAsia="HY신명조"/>
        </w:rPr>
        <w:t xml:space="preserve">주택 매매 거래량 및 평균 매매 가격을 분석하여 지역별 주택 시장 </w:t>
      </w:r>
      <w:r>
        <w:rPr>
          <w:sz w:val="30"/>
          <w:szCs w:val="30"/>
          <w:shd w:val="clear"/>
          <w:rFonts w:ascii="HY신명조" w:eastAsia="HY신명조"/>
        </w:rPr>
        <w:t xml:space="preserve">동향을 파악. 고가 지역과 저가 지역을 비교하여 각 자치구의 </w:t>
      </w:r>
      <w:r>
        <w:rPr>
          <w:sz w:val="30"/>
          <w:szCs w:val="30"/>
          <w:shd w:val="clear"/>
          <w:rFonts w:ascii="HY신명조" w:eastAsia="HY신명조"/>
        </w:rPr>
        <w:t xml:space="preserve">경제적, 사회적 특성 및 인프라 수준이 주택 가격에 미치는 영향을 </w:t>
      </w:r>
      <w:r>
        <w:rPr>
          <w:sz w:val="30"/>
          <w:szCs w:val="30"/>
          <w:shd w:val="clear"/>
          <w:rFonts w:ascii="HY신명조" w:eastAsia="HY신명조"/>
        </w:rPr>
        <w:t>분석.</w:t>
      </w:r>
    </w:p>
    <w:p>
      <w:pPr>
        <w:jc w:val="left"/>
        <w:spacing w:lineRule="atLeast" w:line="26"/>
        <w:ind w:left="708" w:hanging="282" w:leftChars="426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</w:p>
    <w:p>
      <w:pPr>
        <w:pStyle w:val="PO26"/>
        <w:numPr>
          <w:numId w:val="41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김영조(기여도 100): 연도에 따른 분석</w:t>
      </w:r>
    </w:p>
    <w:p>
      <w:pPr>
        <w:jc w:val="left"/>
        <w:spacing w:lineRule="atLeast" w:line="26"/>
        <w:ind w:firstLine="150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</w:p>
    <w:p>
      <w:pPr>
        <w:pStyle w:val="PO26"/>
        <w:numPr>
          <w:numId w:val="41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신승현(기여도 100): 건물 용도에 따라 가격에 어떻게 영향을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주는 지 분석하고, 평당 가격을 분석하여 실질적으로 동일한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조건에서 건물 용도 별 가격 분석. 건물 용도 별 건축 시기에 따라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가격에 어떻게 영향을 주는지 분석하고, 평당 가격을 분석하여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건물 크기에 대한 영향을 최소화하여 분석.</w:t>
      </w:r>
    </w:p>
    <w:p>
      <w:pPr>
        <w:pStyle w:val="PO26"/>
        <w:rPr>
          <w:sz w:val="30"/>
          <w:szCs w:val="30"/>
          <w:shd w:val="clear"/>
          <w:rFonts w:ascii="HY신명조" w:eastAsia="HY신명조"/>
        </w:rPr>
      </w:pPr>
    </w:p>
    <w:p>
      <w:pPr>
        <w:pStyle w:val="PO26"/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</w:p>
    <w:p>
      <w:pPr>
        <w:pStyle w:val="PO26"/>
        <w:numPr>
          <w:numId w:val="41"/>
          <w:ilvl w:val="0"/>
        </w:numPr>
        <w:jc w:val="left"/>
        <w:spacing w:lineRule="atLeast" w:line="26"/>
        <w:ind w:leftChars="0"/>
        <w:rPr>
          <w:sz w:val="30"/>
          <w:szCs w:val="30"/>
          <w:shd w:val="clear"/>
          <w:rFonts w:ascii="HY신명조" w:eastAsia="HY신명조"/>
        </w:rPr>
        <w:wordWrap w:val="1"/>
        <w:widowControl w:val="1"/>
        <w:autoSpaceDE w:val="1"/>
        <w:autoSpaceDN w:val="1"/>
      </w:pPr>
      <w:r>
        <w:rPr>
          <w:sz w:val="30"/>
          <w:szCs w:val="30"/>
          <w:shd w:val="clear"/>
          <w:rFonts w:ascii="HY신명조" w:eastAsia="HY신명조" w:hint="eastAsia"/>
        </w:rPr>
        <w:t xml:space="preserve">이리브가(기여도 100):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연간 취소 추이 분석.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지역별 거래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취소율과 거래가 간의 연관성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>분석,</w:t>
      </w:r>
      <w:r>
        <w:rPr>
          <w:sz w:val="30"/>
          <w:szCs w:val="30"/>
          <w:shd w:val="clear"/>
          <w:rFonts w:ascii="HY신명조" w:eastAsia="HY신명조"/>
        </w:rPr>
        <w:t xml:space="preserve">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취소율과 평균 거래가 대한 </w:t>
      </w:r>
      <w:r>
        <w:rPr>
          <w:sz w:val="30"/>
          <w:szCs w:val="30"/>
          <w:shd w:val="clear"/>
          <w:rFonts w:ascii="HY신명조" w:eastAsia="HY신명조" w:hint="eastAsia"/>
        </w:rPr>
        <w:t xml:space="preserve">상관분석 후 지역적 특징을 통한 거래가 분석.</w:t>
      </w:r>
    </w:p>
    <w:p>
      <w:pPr>
        <w:jc w:val="left"/>
        <w:spacing w:lineRule="auto" w:line="275"/>
        <w:rPr>
          <w:sz w:val="30"/>
          <w:szCs w:val="30"/>
          <w:shd w:val="clear"/>
          <w:rFonts w:ascii="HY신명조" w:eastAsia="HY신명조"/>
        </w:rPr>
        <w:wordWrap w:val="1"/>
        <w:widowControl w:val="1"/>
      </w:pPr>
    </w:p>
    <w:sectPr>
      <w15:footnoteColumns w:val="1"/>
      <w:pgSz w:w="11906" w:h="16838"/>
      <w:pgMar w:top="851" w:left="1134" w:bottom="851" w:right="1134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HY신명조">
    <w:altName w:val="￫ﾰﾔ￭ﾃﾕ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중고딕">
    <w:altName w:val="￫ﾰﾔ￭ﾃﾕ"/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헤드라인M">
    <w:altName w:val="￫ﾰﾔ￭ﾃﾕ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나눔고딕">
    <w:altName w:val="NanumGothic"/>
    <w:panose1 w:val="020D0604000000000000"/>
    <w:charset w:val="81"/>
    <w:family w:val="modern"/>
    <w:pitch w:val="variable"/>
    <w:sig w:usb0="800002a7" w:usb1="29d7fcfb" w:usb2="00000010" w:usb3="00000000" w:csb0="00080001" w:csb1="00000000"/>
  </w:font>
  <w:font w:name="한컴돋움">
    <w:altName w:val="￫ﾰﾔ￭ﾃﾕ"/>
    <w:panose1 w:val="02030600000101010101"/>
    <w:charset w:val="81"/>
    <w:family w:val="roman"/>
    <w:pitch w:val="variable"/>
    <w:sig w:usb0="f7ffafff" w:usb1="fbdfffff" w:usb2="00ffffff" w:usb3="00000000" w:csb0="803f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441D779C"/>
    <w:lvl w:ilvl="0">
      <w:lvlJc w:val="left"/>
      <w:numFmt w:val="bullet"/>
      <w:start w:val="1"/>
      <w:suff w:val="tab"/>
      <w:pPr>
        <w:ind w:left="960" w:hanging="36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4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8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2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6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41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56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1">
    <w:multiLevelType w:val="hybridMultilevel"/>
    <w:nsid w:val="2F000001"/>
    <w:tmpl w:val="5097D6A0"/>
    <w:lvl w:ilvl="0">
      <w:lvlJc w:val="left"/>
      <w:numFmt w:val="decimal"/>
      <w:start w:val="1"/>
      <w:suff w:val="tab"/>
      <w:pPr>
        <w:ind w:left="1428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1588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028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468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08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348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788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228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668" w:hanging="440"/>
        <w:rPr/>
      </w:pPr>
      <w:rPr>
        <w:shd w:val="clear"/>
      </w:rPr>
      <w:lvlText w:val="%9."/>
    </w:lvl>
  </w:abstractNum>
  <w:abstractNum w:abstractNumId="2">
    <w:multiLevelType w:val="hybridMultilevel"/>
    <w:nsid w:val="2F000002"/>
    <w:tmpl w:val="468BDCA3"/>
    <w:lvl w:ilvl="0">
      <w:lvlJc w:val="left"/>
      <w:numFmt w:val="bullet"/>
      <w:start w:val="4"/>
      <w:suff w:val="tab"/>
      <w:pPr>
        <w:ind w:left="800" w:hanging="360"/>
        <w:rPr/>
      </w:pPr>
      <w:rPr>
        <w:shd w:val="clear"/>
        <w:rFonts w:ascii="HY신명조" w:eastAsia="HY신명조" w:hAnsiTheme="minorHAnsi" w:cstheme="minorBidi" w:hint="eastAsia"/>
      </w:rPr>
      <w:lvlText w:val="○"/>
    </w:lvl>
    <w:lvl w:ilvl="1">
      <w:lvlJc w:val="left"/>
      <w:numFmt w:val="bullet"/>
      <w:start w:val="1"/>
      <w:suff w:val="tab"/>
      <w:pPr>
        <w:ind w:left="132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6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0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4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8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2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6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40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3">
    <w:multiLevelType w:val="hybridMultilevel"/>
    <w:nsid w:val="2F000003"/>
    <w:tmpl w:val="2E42659D"/>
    <w:lvl w:ilvl="0">
      <w:lvlJc w:val="left"/>
      <w:numFmt w:val="decimal"/>
      <w:start w:val="1"/>
      <w:suff w:val="tab"/>
      <w:pPr>
        <w:ind w:left="1425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1585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025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465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05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345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785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225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665" w:hanging="440"/>
        <w:rPr/>
      </w:pPr>
      <w:rPr>
        <w:shd w:val="clear"/>
      </w:rPr>
      <w:lvlText w:val="%9."/>
    </w:lvl>
  </w:abstractNum>
  <w:abstractNum w:abstractNumId="4">
    <w:multiLevelType w:val="hybridMultilevel"/>
    <w:nsid w:val="2F000004"/>
    <w:tmpl w:val="2F1D4F12"/>
    <w:lvl w:ilvl="0">
      <w:lvlJc w:val="left"/>
      <w:numFmt w:val="decimal"/>
      <w:start w:val="1"/>
      <w:suff w:val="tab"/>
      <w:pPr>
        <w:ind w:left="800" w:hanging="400"/>
        <w:rPr/>
      </w:pPr>
      <w:rPr>
        <w:shd w:val="clear"/>
      </w:rPr>
      <w:lvlText w:val="%1."/>
    </w:lvl>
    <w:lvl w:ilvl="1">
      <w:lvlJc w:val="left"/>
      <w:numFmt w:val="lowerLetter"/>
      <w:start w:val="1"/>
      <w:suff w:val="tab"/>
      <w:pPr>
        <w:ind w:left="1200" w:hanging="40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rPr>
        <w:shd w:val="clear"/>
      </w:rPr>
      <w:lvlText w:val="%4."/>
    </w:lvl>
    <w:lvl w:ilvl="4">
      <w:lvlJc w:val="left"/>
      <w:numFmt w:val="lowerLetter"/>
      <w:start w:val="1"/>
      <w:suff w:val="tab"/>
      <w:pPr>
        <w:ind w:left="2400" w:hanging="40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rPr>
        <w:shd w:val="clear"/>
      </w:rPr>
      <w:lvlText w:val="%7."/>
    </w:lvl>
    <w:lvl w:ilvl="7">
      <w:lvlJc w:val="left"/>
      <w:numFmt w:val="lowerLetter"/>
      <w:start w:val="1"/>
      <w:suff w:val="tab"/>
      <w:pPr>
        <w:ind w:left="3600" w:hanging="40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rPr>
        <w:shd w:val="clear"/>
      </w:rPr>
      <w:lvlText w:val="%9."/>
    </w:lvl>
  </w:abstractNum>
  <w:abstractNum w:abstractNumId="5">
    <w:multiLevelType w:val="hybridMultilevel"/>
    <w:nsid w:val="2F000005"/>
    <w:tmpl w:val="53322F01"/>
    <w:lvl w:ilvl="0">
      <w:lvlJc w:val="left"/>
      <w:numFmt w:val="bullet"/>
      <w:suff w:val="tab"/>
      <w:pPr>
        <w:ind w:left="870" w:hanging="360"/>
        <w:rPr/>
      </w:pPr>
      <w:rPr>
        <w:b w:val="0"/>
        <w:color w:val="auto"/>
        <w:shd w:val="clear"/>
        <w:rFonts w:ascii="바탕" w:eastAsia="바탕" w:hAnsi="바탕" w:cstheme="minorBidi" w:hint="eastAsia"/>
      </w:rPr>
      <w:lvlText w:val="•"/>
    </w:lvl>
    <w:lvl w:ilvl="1">
      <w:lvlJc w:val="left"/>
      <w:numFmt w:val="bullet"/>
      <w:start w:val="1"/>
      <w:suff w:val="tab"/>
      <w:pPr>
        <w:ind w:left="131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1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11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51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91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31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71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11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6">
    <w:multiLevelType w:val="hybridMultilevel"/>
    <w:nsid w:val="2F000006"/>
    <w:tmpl w:val="29AC2640"/>
    <w:lvl w:ilvl="0">
      <w:lvlJc w:val="left"/>
      <w:numFmt w:val="bullet"/>
      <w:suff w:val="tab"/>
      <w:pPr>
        <w:ind w:left="1065" w:hanging="360"/>
        <w:rPr/>
      </w:pPr>
      <w:rPr>
        <w:shd w:val="clear"/>
        <w:rFonts w:ascii="HY중고딕" w:eastAsia="HY중고딕" w:hAnsiTheme="minorHAnsi" w:cstheme="minorBidi" w:hint="eastAsia"/>
      </w:rPr>
      <w:lvlText w:val="▲"/>
    </w:lvl>
    <w:lvl w:ilvl="1">
      <w:lvlJc w:val="left"/>
      <w:numFmt w:val="bullet"/>
      <w:start w:val="1"/>
      <w:suff w:val="tab"/>
      <w:pPr>
        <w:ind w:left="1505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05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05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705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105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05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05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305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7">
    <w:multiLevelType w:val="hybridMultilevel"/>
    <w:nsid w:val="2F000007"/>
    <w:tmpl w:val="4B033939"/>
    <w:lvl w:ilvl="0">
      <w:lvlJc w:val="left"/>
      <w:numFmt w:val="bullet"/>
      <w:start w:val="1"/>
      <w:suff w:val="tab"/>
      <w:pPr>
        <w:ind w:left="360" w:hanging="360"/>
        <w:rPr/>
      </w:pPr>
      <w:rPr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1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4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36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8">
    <w:multiLevelType w:val="hybridMultilevel"/>
    <w:nsid w:val="2F000008"/>
    <w:tmpl w:val="26A1E3C2"/>
    <w:lvl w:ilvl="0">
      <w:lvlJc w:val="left"/>
      <w:numFmt w:val="bullet"/>
      <w:start w:val="1"/>
      <w:suff w:val="tab"/>
      <w:pPr>
        <w:ind w:left="907" w:hanging="360"/>
        <w:rPr/>
      </w:pPr>
      <w:rPr>
        <w:shd w:val="clear"/>
        <w:rFonts w:ascii="HY신명조" w:eastAsia="HY신명조" w:hAnsiTheme="minorEastAsia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347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47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147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547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947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347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747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147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9">
    <w:multiLevelType w:val="hybridMultilevel"/>
    <w:nsid w:val="2F000009"/>
    <w:tmpl w:val="346FD978"/>
    <w:lvl w:ilvl="0">
      <w:lvlJc w:val="left"/>
      <w:numFmt w:val="bullet"/>
      <w:start w:val="1"/>
      <w:suff w:val="tab"/>
      <w:pPr>
        <w:ind w:left="927" w:hanging="36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447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887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27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767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207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647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4087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527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10">
    <w:multiLevelType w:val="hybridMultilevel"/>
    <w:nsid w:val="2F00000A"/>
    <w:tmpl w:val="412E6046"/>
    <w:lvl w:ilvl="0">
      <w:lvlJc w:val="left"/>
      <w:numFmt w:val="bullet"/>
      <w:suff w:val="tab"/>
      <w:pPr>
        <w:ind w:left="760" w:hanging="360"/>
        <w:rPr/>
      </w:pPr>
      <w:rPr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11">
    <w:multiLevelType w:val="hybridMultilevel"/>
    <w:nsid w:val="2F00000B"/>
    <w:tmpl w:val="31B2C605"/>
    <w:lvl w:ilvl="0">
      <w:lvlJc w:val="left"/>
      <w:numFmt w:val="bullet"/>
      <w:start w:val="4"/>
      <w:suff w:val="tab"/>
      <w:pPr>
        <w:ind w:left="800" w:hanging="360"/>
        <w:rPr/>
      </w:pPr>
      <w:rPr>
        <w:shd w:val="clear"/>
        <w:rFonts w:ascii="HY신명조" w:eastAsia="HY신명조" w:hAnsiTheme="minorHAnsi" w:cstheme="minorBidi" w:hint="eastAsia"/>
      </w:rPr>
      <w:lvlText w:val="○"/>
    </w:lvl>
    <w:lvl w:ilvl="1">
      <w:lvlJc w:val="left"/>
      <w:numFmt w:val="bullet"/>
      <w:start w:val="1"/>
      <w:suff w:val="tab"/>
      <w:pPr>
        <w:ind w:left="132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6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0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4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8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2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6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40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12">
    <w:multiLevelType w:val="hybridMultilevel"/>
    <w:nsid w:val="2F00000C"/>
    <w:tmpl w:val="35E69CAD"/>
    <w:lvl w:ilvl="0">
      <w:lvlJc w:val="left"/>
      <w:numFmt w:val="bullet"/>
      <w:suff w:val="tab"/>
      <w:pPr>
        <w:ind w:left="855" w:hanging="360"/>
        <w:rPr/>
      </w:pPr>
      <w:rPr>
        <w:shd w:val="clear"/>
        <w:rFonts w:ascii="맑은 고딕" w:eastAsia="맑은 고딕" w:hAnsi="맑은 고딕" w:cstheme="minorBidi" w:hint="eastAsia"/>
      </w:rPr>
      <w:lvlText w:val="•"/>
    </w:lvl>
    <w:lvl w:ilvl="1">
      <w:lvlJc w:val="left"/>
      <w:numFmt w:val="bullet"/>
      <w:start w:val="1"/>
      <w:suff w:val="tab"/>
      <w:pPr>
        <w:ind w:left="1295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95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95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95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95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95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95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95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13">
    <w:multiLevelType w:val="hybridMultilevel"/>
    <w:nsid w:val="2F00000D"/>
    <w:tmpl w:val="5D384E6D"/>
    <w:lvl w:ilvl="0">
      <w:lvlJc w:val="left"/>
      <w:numFmt w:val="bullet"/>
      <w:start w:val="1"/>
      <w:suff w:val="tab"/>
      <w:pPr>
        <w:ind w:left="960" w:hanging="360"/>
        <w:rPr/>
      </w:pPr>
      <w:rPr>
        <w:shd w:val="clear"/>
        <w:rFonts w:ascii="맑은 고딕" w:eastAsia="맑은 고딕" w:hAnsi="맑은 고딕" w:cstheme="minorBidi" w:hint="eastAsia"/>
      </w:rPr>
      <w:lvlText w:val="•"/>
    </w:lvl>
    <w:lvl w:ilvl="1">
      <w:lvlJc w:val="left"/>
      <w:numFmt w:val="bullet"/>
      <w:start w:val="1"/>
      <w:suff w:val="tab"/>
      <w:pPr>
        <w:ind w:left="14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8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2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6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41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56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14">
    <w:multiLevelType w:val="hybridMultilevel"/>
    <w:nsid w:val="2F00000E"/>
    <w:tmpl w:val="41A4F604"/>
    <w:lvl w:ilvl="0">
      <w:lvlJc w:val="left"/>
      <w:numFmt w:val="decimal"/>
      <w:start w:val="1"/>
      <w:suff w:val="tab"/>
      <w:pPr>
        <w:ind w:left="1428" w:hanging="720"/>
        <w:rPr/>
      </w:pPr>
      <w:rPr>
        <w:shd w:val="clear"/>
        <w:rFonts w:ascii="HY신명조" w:eastAsia="HY신명조" w:hAnsiTheme="minorHAnsi" w:cstheme="minorBidi"/>
      </w:rPr>
      <w:lvlText w:val="%1)"/>
    </w:lvl>
    <w:lvl w:ilvl="1">
      <w:lvlJc w:val="left"/>
      <w:numFmt w:val="upperLetter"/>
      <w:start w:val="1"/>
      <w:suff w:val="tab"/>
      <w:pPr>
        <w:ind w:left="1588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028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468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08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348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788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228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668" w:hanging="440"/>
        <w:rPr/>
      </w:pPr>
      <w:rPr>
        <w:shd w:val="clear"/>
      </w:rPr>
      <w:lvlText w:val="%9."/>
    </w:lvl>
  </w:abstractNum>
  <w:abstractNum w:abstractNumId="15">
    <w:multiLevelType w:val="hybridMultilevel"/>
    <w:nsid w:val="2F00000F"/>
    <w:tmpl w:val="5B13B334"/>
    <w:lvl w:ilvl="0">
      <w:lvlJc w:val="left"/>
      <w:numFmt w:val="decimal"/>
      <w:start w:val="1"/>
      <w:suff w:val="tab"/>
      <w:pPr>
        <w:ind w:left="1518" w:hanging="720"/>
        <w:rPr/>
      </w:pPr>
      <w:rPr>
        <w:shd w:val="clear"/>
        <w:rFonts w:hint="default"/>
      </w:rPr>
      <w:lvlText w:val="%1)"/>
    </w:lvl>
    <w:lvl w:ilvl="1">
      <w:lvlJc w:val="left"/>
      <w:numFmt w:val="upperLetter"/>
      <w:start w:val="1"/>
      <w:suff w:val="tab"/>
      <w:pPr>
        <w:ind w:left="1678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118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558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98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438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878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318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758" w:hanging="440"/>
        <w:rPr/>
      </w:pPr>
      <w:rPr>
        <w:shd w:val="clear"/>
      </w:rPr>
      <w:lvlText w:val="%9."/>
    </w:lvl>
  </w:abstractNum>
  <w:abstractNum w:abstractNumId="16">
    <w:multiLevelType w:val="hybridMultilevel"/>
    <w:nsid w:val="2F000010"/>
    <w:tmpl w:val="505A39BC"/>
    <w:lvl w:ilvl="0">
      <w:lvlJc w:val="left"/>
      <w:numFmt w:val="decimal"/>
      <w:start w:val="1"/>
      <w:suff w:val="tab"/>
      <w:pPr>
        <w:ind w:left="1428" w:hanging="720"/>
        <w:rPr/>
      </w:pPr>
      <w:rPr>
        <w:shd w:val="clear"/>
        <w:rFonts w:ascii="HY신명조" w:eastAsia="HY신명조" w:hAnsiTheme="minorHAnsi" w:cstheme="minorBidi"/>
      </w:rPr>
      <w:lvlText w:val="%1)"/>
    </w:lvl>
    <w:lvl w:ilvl="1">
      <w:lvlJc w:val="left"/>
      <w:numFmt w:val="upperLetter"/>
      <w:start w:val="1"/>
      <w:suff w:val="tab"/>
      <w:pPr>
        <w:ind w:left="1588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028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468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08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348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788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228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668" w:hanging="440"/>
        <w:rPr/>
      </w:pPr>
      <w:rPr>
        <w:shd w:val="clear"/>
      </w:rPr>
      <w:lvlText w:val="%9."/>
    </w:lvl>
  </w:abstractNum>
  <w:abstractNum w:abstractNumId="17">
    <w:multiLevelType w:val="hybridMultilevel"/>
    <w:nsid w:val="2F000011"/>
    <w:tmpl w:val="39847EF4"/>
    <w:lvl w:ilvl="0">
      <w:lvlJc w:val="left"/>
      <w:numFmt w:val="decimal"/>
      <w:start w:val="1"/>
      <w:suff w:val="tab"/>
      <w:pPr>
        <w:ind w:left="1713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1873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313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753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3193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633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4073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513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953" w:hanging="440"/>
        <w:rPr/>
      </w:pPr>
      <w:rPr>
        <w:shd w:val="clear"/>
      </w:rPr>
      <w:lvlText w:val="%9."/>
    </w:lvl>
  </w:abstractNum>
  <w:abstractNum w:abstractNumId="18">
    <w:multiLevelType w:val="hybridMultilevel"/>
    <w:nsid w:val="2F000012"/>
    <w:tmpl w:val="4FAAD2C5"/>
    <w:lvl w:ilvl="0">
      <w:lvlJc w:val="left"/>
      <w:numFmt w:val="bullet"/>
      <w:start w:val="1"/>
      <w:suff w:val="tab"/>
      <w:pPr>
        <w:ind w:left="960" w:hanging="36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4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8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2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6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41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56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19">
    <w:multiLevelType w:val="hybridMultilevel"/>
    <w:nsid w:val="2F000013"/>
    <w:tmpl w:val="3DF3BD4C"/>
    <w:lvl w:ilvl="0">
      <w:lvlJc w:val="left"/>
      <w:numFmt w:val="bullet"/>
      <w:suff w:val="tab"/>
      <w:pPr>
        <w:ind w:left="660" w:hanging="360"/>
        <w:rPr/>
      </w:pPr>
      <w:rPr>
        <w:color w:val="000000" w:themeColor="text1"/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10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50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190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30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70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10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50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390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20">
    <w:multiLevelType w:val="hybridMultilevel"/>
    <w:nsid w:val="2F000014"/>
    <w:tmpl w:val="3310F947"/>
    <w:lvl w:ilvl="0">
      <w:lvlJc w:val="left"/>
      <w:numFmt w:val="bullet"/>
      <w:start w:val="4"/>
      <w:suff w:val="tab"/>
      <w:pPr>
        <w:ind w:left="800" w:hanging="360"/>
        <w:rPr/>
      </w:pPr>
      <w:rPr>
        <w:shd w:val="clear"/>
        <w:rFonts w:ascii="HY신명조" w:eastAsia="HY신명조" w:hAnsiTheme="minorHAnsi" w:cstheme="minorBidi" w:hint="eastAsia"/>
      </w:rPr>
      <w:lvlText w:val="○"/>
    </w:lvl>
    <w:lvl w:ilvl="1">
      <w:lvlJc w:val="left"/>
      <w:numFmt w:val="bullet"/>
      <w:start w:val="1"/>
      <w:suff w:val="tab"/>
      <w:pPr>
        <w:ind w:left="132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6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0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4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8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2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6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40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21">
    <w:multiLevelType w:val="hybridMultilevel"/>
    <w:nsid w:val="2F000015"/>
    <w:tmpl w:val="455DCF6F"/>
    <w:lvl w:ilvl="0">
      <w:lvlJc w:val="left"/>
      <w:numFmt w:val="bullet"/>
      <w:start w:val="1"/>
      <w:suff w:val="tab"/>
      <w:pPr>
        <w:ind w:left="800" w:hanging="36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32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6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0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4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8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2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6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40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22">
    <w:multiLevelType w:val="hybridMultilevel"/>
    <w:nsid w:val="2F000016"/>
    <w:tmpl w:val="37DD9416"/>
    <w:lvl w:ilvl="0">
      <w:lvlJc w:val="left"/>
      <w:numFmt w:val="decimal"/>
      <w:start w:val="1"/>
      <w:suff w:val="tab"/>
      <w:pPr>
        <w:ind w:left="1428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1588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028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468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08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348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788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228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668" w:hanging="440"/>
        <w:rPr/>
      </w:pPr>
      <w:rPr>
        <w:shd w:val="clear"/>
      </w:rPr>
      <w:lvlText w:val="%9."/>
    </w:lvl>
  </w:abstractNum>
  <w:abstractNum w:abstractNumId="23">
    <w:multiLevelType w:val="hybridMultilevel"/>
    <w:nsid w:val="2F000017"/>
    <w:tmpl w:val="5A255DEE"/>
    <w:lvl w:ilvl="0">
      <w:lvlJc w:val="left"/>
      <w:numFmt w:val="bullet"/>
      <w:suff w:val="tab"/>
      <w:pPr>
        <w:ind w:left="855" w:hanging="360"/>
        <w:rPr/>
      </w:pPr>
      <w:rPr>
        <w:shd w:val="clear"/>
        <w:rFonts w:ascii="맑은 고딕" w:eastAsia="맑은 고딕" w:hAnsi="맑은 고딕" w:cstheme="minorBidi" w:hint="eastAsia"/>
      </w:rPr>
      <w:lvlText w:val="•"/>
    </w:lvl>
    <w:lvl w:ilvl="1">
      <w:lvlJc w:val="left"/>
      <w:numFmt w:val="bullet"/>
      <w:start w:val="1"/>
      <w:suff w:val="tab"/>
      <w:pPr>
        <w:ind w:left="1295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95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95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95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95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95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95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95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24">
    <w:multiLevelType w:val="hybridMultilevel"/>
    <w:nsid w:val="2F000018"/>
    <w:tmpl w:val="3139D298"/>
    <w:lvl w:ilvl="0">
      <w:lvlJc w:val="left"/>
      <w:numFmt w:val="bullet"/>
      <w:suff w:val="tab"/>
      <w:pPr>
        <w:ind w:left="585" w:hanging="360"/>
        <w:rPr/>
      </w:pPr>
      <w:rPr>
        <w:shd w:val="clear"/>
        <w:rFonts w:ascii="HY신명조" w:eastAsia="HY신명조" w:hAnsiTheme="minorHAnsi" w:cstheme="minorBidi" w:hint="eastAsia"/>
      </w:rPr>
      <w:lvlText w:val="○"/>
    </w:lvl>
    <w:lvl w:ilvl="1">
      <w:lvlJc w:val="left"/>
      <w:numFmt w:val="bullet"/>
      <w:start w:val="1"/>
      <w:suff w:val="tab"/>
      <w:pPr>
        <w:ind w:left="1025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425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1825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225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625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025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425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3825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25">
    <w:multiLevelType w:val="hybridMultilevel"/>
    <w:nsid w:val="2F000019"/>
    <w:tmpl w:val="31310281"/>
    <w:lvl w:ilvl="0">
      <w:lvlJc w:val="left"/>
      <w:numFmt w:val="decimal"/>
      <w:start w:val="1"/>
      <w:suff w:val="tab"/>
      <w:pPr>
        <w:ind w:left="1003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2015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455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895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3335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775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4215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655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5095" w:hanging="440"/>
        <w:rPr/>
      </w:pPr>
      <w:rPr>
        <w:shd w:val="clear"/>
      </w:rPr>
      <w:lvlText w:val="%9."/>
    </w:lvl>
  </w:abstractNum>
  <w:abstractNum w:abstractNumId="26">
    <w:multiLevelType w:val="hybridMultilevel"/>
    <w:nsid w:val="2F00001A"/>
    <w:tmpl w:val="2E9B6C7B"/>
    <w:lvl w:ilvl="0">
      <w:lvlJc w:val="left"/>
      <w:numFmt w:val="bullet"/>
      <w:suff w:val="tab"/>
      <w:pPr>
        <w:ind w:left="660" w:hanging="360"/>
        <w:rPr/>
      </w:pPr>
      <w:rPr>
        <w:shd w:val="clear"/>
        <w:rFonts w:ascii="HY신명조" w:eastAsia="HY신명조" w:hAnsi="맑은 고딕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10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50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190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30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70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10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50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390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27">
    <w:multiLevelType w:val="hybridMultilevel"/>
    <w:nsid w:val="2F00001B"/>
    <w:tmpl w:val="43EF2811"/>
    <w:lvl w:ilvl="0">
      <w:lvlJc w:val="left"/>
      <w:numFmt w:val="bullet"/>
      <w:start w:val="1"/>
      <w:suff w:val="tab"/>
      <w:pPr>
        <w:ind w:left="1069" w:hanging="360"/>
        <w:rPr/>
      </w:pPr>
      <w:rPr>
        <w:shd w:val="clear"/>
        <w:rFonts w:ascii="HY신명조" w:eastAsia="HY신명조" w:hAnsi="맑은 고딕" w:cstheme="minorBidi" w:hint="eastAsia"/>
      </w:rPr>
      <w:lvlText w:val="•"/>
    </w:lvl>
    <w:lvl w:ilvl="1">
      <w:lvlJc w:val="left"/>
      <w:numFmt w:val="bullet"/>
      <w:start w:val="1"/>
      <w:suff w:val="tab"/>
      <w:pPr>
        <w:ind w:left="1509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09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09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709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109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09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09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309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28">
    <w:multiLevelType w:val="hybridMultilevel"/>
    <w:nsid w:val="2F00001C"/>
    <w:tmpl w:val="302FA7DC"/>
    <w:lvl w:ilvl="0">
      <w:lvlJc w:val="left"/>
      <w:numFmt w:val="bullet"/>
      <w:start w:val="4"/>
      <w:suff w:val="tab"/>
      <w:pPr>
        <w:ind w:left="800" w:hanging="360"/>
        <w:rPr/>
      </w:pPr>
      <w:rPr>
        <w:shd w:val="clear"/>
        <w:rFonts w:ascii="HY신명조" w:eastAsia="HY신명조" w:hAnsiTheme="minorHAnsi" w:cstheme="minorBidi" w:hint="eastAsia"/>
      </w:rPr>
      <w:lvlText w:val="○"/>
    </w:lvl>
    <w:lvl w:ilvl="1">
      <w:lvlJc w:val="left"/>
      <w:numFmt w:val="bullet"/>
      <w:start w:val="1"/>
      <w:suff w:val="tab"/>
      <w:pPr>
        <w:ind w:left="132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6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0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4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8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2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6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40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29">
    <w:multiLevelType w:val="hybridMultilevel"/>
    <w:nsid w:val="2F00001D"/>
    <w:tmpl w:val="2EB56554"/>
    <w:lvl w:ilvl="0">
      <w:lvlJc w:val="left"/>
      <w:numFmt w:val="bullet"/>
      <w:start w:val="1"/>
      <w:suff w:val="tab"/>
      <w:pPr>
        <w:ind w:left="810" w:hanging="360"/>
        <w:rPr/>
      </w:pPr>
      <w:rPr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5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5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5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5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5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5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5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5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30">
    <w:multiLevelType w:val="hybridMultilevel"/>
    <w:nsid w:val="2F00001E"/>
    <w:tmpl w:val="2D0F96AE"/>
    <w:lvl w:ilvl="0">
      <w:lvlJc w:val="left"/>
      <w:numFmt w:val="bullet"/>
      <w:suff w:val="tab"/>
      <w:pPr>
        <w:ind w:left="855" w:hanging="360"/>
        <w:rPr/>
      </w:pPr>
      <w:rPr>
        <w:shd w:val="clear"/>
        <w:rFonts w:ascii="맑은 고딕" w:eastAsia="맑은 고딕" w:hAnsi="맑은 고딕" w:cstheme="minorBidi" w:hint="eastAsia"/>
      </w:rPr>
      <w:lvlText w:val="•"/>
    </w:lvl>
    <w:lvl w:ilvl="1">
      <w:lvlJc w:val="left"/>
      <w:numFmt w:val="bullet"/>
      <w:start w:val="1"/>
      <w:suff w:val="tab"/>
      <w:pPr>
        <w:ind w:left="1295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95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95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95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95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95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95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95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31">
    <w:multiLevelType w:val="hybridMultilevel"/>
    <w:nsid w:val="2F00001F"/>
    <w:tmpl w:val="406D80B8"/>
    <w:lvl w:ilvl="0">
      <w:lvlJc w:val="left"/>
      <w:numFmt w:val="decimal"/>
      <w:start w:val="1"/>
      <w:suff w:val="tab"/>
      <w:pPr>
        <w:ind w:left="1713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1873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313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753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3193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633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4073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513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953" w:hanging="440"/>
        <w:rPr/>
      </w:pPr>
      <w:rPr>
        <w:shd w:val="clear"/>
      </w:rPr>
      <w:lvlText w:val="%9."/>
    </w:lvl>
  </w:abstractNum>
  <w:abstractNum w:abstractNumId="32">
    <w:multiLevelType w:val="hybridMultilevel"/>
    <w:nsid w:val="2F000020"/>
    <w:tmpl w:val="3B1DC12D"/>
    <w:lvl w:ilvl="0">
      <w:lvlJc w:val="left"/>
      <w:numFmt w:val="decimal"/>
      <w:start w:val="1"/>
      <w:suff w:val="tab"/>
      <w:pPr>
        <w:ind w:left="1286" w:hanging="720"/>
        <w:rPr/>
      </w:pPr>
      <w:rPr>
        <w:shd w:val="clear"/>
        <w:rFonts w:hint="eastAsia"/>
      </w:rPr>
      <w:lvlText w:val="%1)"/>
    </w:lvl>
    <w:lvl w:ilvl="1">
      <w:lvlJc w:val="left"/>
      <w:numFmt w:val="upperLetter"/>
      <w:start w:val="1"/>
      <w:suff w:val="tab"/>
      <w:pPr>
        <w:ind w:left="1446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1886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326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766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206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646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086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526" w:hanging="440"/>
        <w:rPr/>
      </w:pPr>
      <w:rPr>
        <w:shd w:val="clear"/>
      </w:rPr>
      <w:lvlText w:val="%9."/>
    </w:lvl>
  </w:abstractNum>
  <w:abstractNum w:abstractNumId="33">
    <w:multiLevelType w:val="hybridMultilevel"/>
    <w:nsid w:val="2F000021"/>
    <w:tmpl w:val="44757FC6"/>
    <w:lvl w:ilvl="0">
      <w:lvlJc w:val="left"/>
      <w:numFmt w:val="bullet"/>
      <w:start w:val="1"/>
      <w:suff w:val="tab"/>
      <w:pPr>
        <w:ind w:left="1068" w:hanging="360"/>
        <w:rPr/>
      </w:pPr>
      <w:rPr>
        <w:shd w:val="clear"/>
        <w:rFonts w:ascii="HY중고딕" w:eastAsia="HY중고딕" w:hAnsiTheme="minorEastAsia" w:cstheme="minorBidi" w:hint="eastAsia"/>
      </w:rPr>
      <w:lvlText w:val="▲"/>
    </w:lvl>
    <w:lvl w:ilvl="1">
      <w:lvlJc w:val="left"/>
      <w:numFmt w:val="bullet"/>
      <w:start w:val="1"/>
      <w:suff w:val="tab"/>
      <w:pPr>
        <w:ind w:left="1508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08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08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708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108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08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08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308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34">
    <w:multiLevelType w:val="hybridMultilevel"/>
    <w:nsid w:val="2F000022"/>
    <w:tmpl w:val="2417D434"/>
    <w:lvl w:ilvl="0">
      <w:lvlJc w:val="left"/>
      <w:numFmt w:val="bullet"/>
      <w:start w:val="1"/>
      <w:suff w:val="tab"/>
      <w:pPr>
        <w:ind w:left="1010" w:hanging="360"/>
        <w:rPr/>
      </w:pPr>
      <w:rPr>
        <w:shd w:val="clear"/>
        <w:rFonts w:ascii="HY중고딕" w:eastAsia="HY중고딕" w:hAnsiTheme="minorEastAsia" w:cstheme="minorBidi" w:hint="eastAsia"/>
      </w:rPr>
      <w:lvlText w:val="※"/>
    </w:lvl>
    <w:lvl w:ilvl="1">
      <w:lvlJc w:val="left"/>
      <w:numFmt w:val="bullet"/>
      <w:start w:val="1"/>
      <w:suff w:val="tab"/>
      <w:pPr>
        <w:ind w:left="145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85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5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5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5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45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85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25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35">
    <w:multiLevelType w:val="hybridMultilevel"/>
    <w:nsid w:val="2F000023"/>
    <w:tmpl w:val="3E6CA488"/>
    <w:lvl w:ilvl="0">
      <w:lvlJc w:val="left"/>
      <w:numFmt w:val="bullet"/>
      <w:suff w:val="tab"/>
      <w:pPr>
        <w:ind w:left="555" w:hanging="360"/>
        <w:rPr/>
      </w:pPr>
      <w:rPr>
        <w:shd w:val="clear"/>
        <w:rFonts w:ascii="HY신명조" w:eastAsia="HY신명조" w:hAnsi="바탕" w:cs="바탕" w:hint="eastAsia"/>
      </w:rPr>
      <w:lvlText w:val="○"/>
    </w:lvl>
    <w:lvl w:ilvl="1">
      <w:lvlJc w:val="left"/>
      <w:numFmt w:val="bullet"/>
      <w:start w:val="1"/>
      <w:suff w:val="tab"/>
      <w:pPr>
        <w:ind w:left="995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395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1795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195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595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2995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395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3795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36">
    <w:multiLevelType w:val="hybridMultilevel"/>
    <w:nsid w:val="2F000024"/>
    <w:tmpl w:val="34A60DA9"/>
    <w:lvl w:ilvl="0">
      <w:lvlJc w:val="left"/>
      <w:numFmt w:val="bullet"/>
      <w:start w:val="1"/>
      <w:suff w:val="tab"/>
      <w:pPr>
        <w:ind w:left="880" w:hanging="44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32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6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20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4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8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52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6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40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37">
    <w:multiLevelType w:val="hybridMultilevel"/>
    <w:nsid w:val="2F000025"/>
    <w:tmpl w:val="27CAFE2D"/>
    <w:lvl w:ilvl="0">
      <w:lvlJc w:val="left"/>
      <w:numFmt w:val="bullet"/>
      <w:start w:val="1"/>
      <w:suff w:val="tab"/>
      <w:pPr>
        <w:ind w:left="960" w:hanging="36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4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9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8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2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6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41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56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38">
    <w:multiLevelType w:val="hybridMultilevel"/>
    <w:nsid w:val="2F000026"/>
    <w:tmpl w:val="25F540DD"/>
    <w:lvl w:ilvl="0">
      <w:lvlJc w:val="left"/>
      <w:numFmt w:val="bullet"/>
      <w:suff w:val="tab"/>
      <w:pPr>
        <w:ind w:left="660" w:hanging="360"/>
        <w:rPr/>
      </w:pPr>
      <w:rPr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100" w:hanging="40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500" w:hanging="40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1900" w:hanging="40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300" w:hanging="40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700" w:hanging="40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100" w:hanging="40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500" w:hanging="40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3900" w:hanging="400"/>
        <w:rPr/>
      </w:pPr>
      <w:rPr>
        <w:shd w:val="clear"/>
        <w:rFonts w:ascii="Wingdings" w:hAnsi="Wingdings" w:hint="default"/>
      </w:rPr>
      <w:lvlText w:val="u"/>
    </w:lvl>
  </w:abstractNum>
  <w:abstractNum w:abstractNumId="39">
    <w:multiLevelType w:val="hybridMultilevel"/>
    <w:nsid w:val="2F000027"/>
    <w:tmpl w:val="2E759190"/>
    <w:lvl w:ilvl="0">
      <w:lvlJc w:val="left"/>
      <w:numFmt w:val="bullet"/>
      <w:start w:val="1"/>
      <w:suff w:val="tab"/>
      <w:pPr>
        <w:ind w:left="927" w:hanging="360"/>
        <w:rPr/>
      </w:pPr>
      <w:rPr>
        <w:shd w:val="clear"/>
        <w:rFonts w:ascii="바탕" w:eastAsia="바탕" w:hAnsi="바탕" w:cs="바탕" w:hint="eastAsia"/>
      </w:rPr>
      <w:lvlText w:val="•"/>
    </w:lvl>
    <w:lvl w:ilvl="1">
      <w:lvlJc w:val="left"/>
      <w:numFmt w:val="bullet"/>
      <w:start w:val="1"/>
      <w:suff w:val="tab"/>
      <w:pPr>
        <w:ind w:left="1447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887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327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767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207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647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4087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527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40">
    <w:multiLevelType w:val="hybridMultilevel"/>
    <w:nsid w:val="2F000028"/>
    <w:tmpl w:val="4EA78CDD"/>
    <w:lvl w:ilvl="0">
      <w:lvlJc w:val="left"/>
      <w:numFmt w:val="decimal"/>
      <w:start w:val="1"/>
      <w:suff w:val="tab"/>
      <w:pPr>
        <w:ind w:left="1518" w:hanging="720"/>
        <w:rPr/>
      </w:pPr>
      <w:rPr>
        <w:shd w:val="clear"/>
        <w:rFonts w:hint="default"/>
      </w:rPr>
      <w:lvlText w:val="%1)"/>
    </w:lvl>
    <w:lvl w:ilvl="1">
      <w:lvlJc w:val="left"/>
      <w:numFmt w:val="upperLetter"/>
      <w:start w:val="1"/>
      <w:suff w:val="tab"/>
      <w:pPr>
        <w:ind w:left="1678" w:hanging="44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2118" w:hanging="44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558" w:hanging="44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998" w:hanging="44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3438" w:hanging="44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878" w:hanging="44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4318" w:hanging="44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758" w:hanging="440"/>
        <w:rPr/>
      </w:pPr>
      <w:rPr>
        <w:shd w:val="clear"/>
      </w:rPr>
      <w:lvlText w:val="%9."/>
    </w:lvl>
  </w:abstractNum>
  <w:abstractNum w:abstractNumId="41">
    <w:multiLevelType w:val="hybridMultilevel"/>
    <w:nsid w:val="2F000029"/>
    <w:tmpl w:val="40113A6F"/>
    <w:lvl w:ilvl="0">
      <w:lvlJc w:val="left"/>
      <w:numFmt w:val="bullet"/>
      <w:start w:val="1"/>
      <w:suff w:val="tab"/>
      <w:pPr>
        <w:ind w:left="360" w:hanging="360"/>
        <w:rPr/>
      </w:pPr>
      <w:rPr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1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4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360" w:hanging="440"/>
        <w:rPr/>
      </w:pPr>
      <w:rPr>
        <w:shd w:val="clear"/>
        <w:rFonts w:ascii="Wingdings" w:hAnsi="Wingdings" w:hint="default"/>
      </w:rPr>
      <w:lvlText w:val="u"/>
    </w:lvl>
  </w:abstractNum>
  <w:abstractNum w:abstractNumId="42">
    <w:multiLevelType w:val="hybridMultilevel"/>
    <w:nsid w:val="2F00002A"/>
    <w:tmpl w:val="51137F32"/>
    <w:lvl w:ilvl="0">
      <w:lvlJc w:val="left"/>
      <w:numFmt w:val="bullet"/>
      <w:start w:val="1"/>
      <w:suff w:val="tab"/>
      <w:pPr>
        <w:ind w:left="360" w:hanging="360"/>
        <w:rPr/>
      </w:pPr>
      <w:rPr>
        <w:shd w:val="clear"/>
        <w:rFonts w:ascii="HY신명조" w:eastAsia="HY신명조" w:hAnsiTheme="minorHAnsi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80" w:hanging="440"/>
        <w:rPr/>
      </w:pPr>
      <w:rPr>
        <w:shd w:val="clear"/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720" w:hanging="440"/>
        <w:rPr/>
      </w:pPr>
      <w:rPr>
        <w:shd w:val="clear"/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160" w:hanging="440"/>
        <w:rPr/>
      </w:pPr>
      <w:rPr>
        <w:shd w:val="clear"/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600" w:hanging="440"/>
        <w:rPr/>
      </w:pPr>
      <w:rPr>
        <w:shd w:val="clear"/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3040" w:hanging="440"/>
        <w:rPr/>
      </w:pPr>
      <w:rPr>
        <w:shd w:val="clear"/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480" w:hanging="440"/>
        <w:rPr/>
      </w:pPr>
      <w:rPr>
        <w:shd w:val="clear"/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920" w:hanging="440"/>
        <w:rPr/>
      </w:pPr>
      <w:rPr>
        <w:shd w:val="clear"/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360" w:hanging="440"/>
        <w:rPr/>
      </w:pPr>
      <w:rPr>
        <w:shd w:val="clear"/>
        <w:rFonts w:ascii="Wingdings" w:hAnsi="Wingdings" w:hint="default"/>
      </w:rPr>
      <w:lvlText w:val="u"/>
    </w:lvl>
  </w:abstractNum>
  <w:num w:numId="1">
    <w:abstractNumId w:val="8"/>
  </w:num>
  <w:num w:numId="2">
    <w:abstractNumId w:val="34"/>
  </w:num>
  <w:num w:numId="3">
    <w:abstractNumId w:val="33"/>
  </w:num>
  <w:num w:numId="4">
    <w:abstractNumId w:val="29"/>
  </w:num>
  <w:num w:numId="5">
    <w:abstractNumId w:val="27"/>
  </w:num>
  <w:num w:numId="6">
    <w:abstractNumId w:val="38"/>
  </w:num>
  <w:num w:numId="7">
    <w:abstractNumId w:val="24"/>
  </w:num>
  <w:num w:numId="8">
    <w:abstractNumId w:val="35"/>
  </w:num>
  <w:num w:numId="9">
    <w:abstractNumId w:val="6"/>
  </w:num>
  <w:num w:numId="10">
    <w:abstractNumId w:val="4"/>
  </w:num>
  <w:num w:numId="11">
    <w:abstractNumId w:val="19"/>
  </w:num>
  <w:num w:numId="12">
    <w:abstractNumId w:val="26"/>
  </w:num>
  <w:num w:numId="13">
    <w:abstractNumId w:val="10"/>
  </w:num>
  <w:num w:numId="14">
    <w:abstractNumId w:val="23"/>
  </w:num>
  <w:num w:numId="15">
    <w:abstractNumId w:val="5"/>
  </w:num>
  <w:num w:numId="16">
    <w:abstractNumId w:val="30"/>
  </w:num>
  <w:num w:numId="17">
    <w:abstractNumId w:val="12"/>
  </w:num>
  <w:num w:numId="18">
    <w:abstractNumId w:val="37"/>
  </w:num>
  <w:num w:numId="19">
    <w:abstractNumId w:val="18"/>
  </w:num>
  <w:num w:numId="20">
    <w:abstractNumId w:val="13"/>
  </w:num>
  <w:num w:numId="21">
    <w:abstractNumId w:val="40"/>
  </w:num>
  <w:num w:numId="22">
    <w:abstractNumId w:val="15"/>
  </w:num>
  <w:num w:numId="23">
    <w:abstractNumId w:val="0"/>
  </w:num>
  <w:num w:numId="24">
    <w:abstractNumId w:val="36"/>
  </w:num>
  <w:num w:numId="25">
    <w:abstractNumId w:val="21"/>
  </w:num>
  <w:num w:numId="26">
    <w:abstractNumId w:val="9"/>
  </w:num>
  <w:num w:numId="27">
    <w:abstractNumId w:val="39"/>
  </w:num>
  <w:num w:numId="28">
    <w:abstractNumId w:val="3"/>
  </w:num>
  <w:num w:numId="29">
    <w:abstractNumId w:val="17"/>
  </w:num>
  <w:num w:numId="30">
    <w:abstractNumId w:val="31"/>
  </w:num>
  <w:num w:numId="31">
    <w:abstractNumId w:val="14"/>
  </w:num>
  <w:num w:numId="32">
    <w:abstractNumId w:val="16"/>
  </w:num>
  <w:num w:numId="33">
    <w:abstractNumId w:val="22"/>
  </w:num>
  <w:num w:numId="34">
    <w:abstractNumId w:val="25"/>
  </w:num>
  <w:num w:numId="35">
    <w:abstractNumId w:val="1"/>
  </w:num>
  <w:num w:numId="36">
    <w:abstractNumId w:val="32"/>
  </w:num>
  <w:num w:numId="37">
    <w:abstractNumId w:val="7"/>
  </w:num>
  <w:num w:numId="38">
    <w:abstractNumId w:val="20"/>
  </w:num>
  <w:num w:numId="39">
    <w:abstractNumId w:val="2"/>
  </w:num>
  <w:num w:numId="40">
    <w:abstractNumId w:val="28"/>
  </w:num>
  <w:num w:numId="41">
    <w:abstractNumId w:val="11"/>
  </w:num>
  <w:num w:numId="42">
    <w:abstractNumId w:val="41"/>
  </w:num>
  <w:num w:numId="43">
    <w:abstractNumId w:val="4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shd w:val="clear"/>
        <w:rFonts w:asciiTheme="minorHAnsi" w:eastAsiaTheme="minorEastAsia" w:hAnsiTheme="minorHAnsi" w:cstheme="minorBidi"/>
        <w:lang w:bidi="ar-SA" w:eastAsia="ko-KR" w:val="en-US"/>
      </w:rPr>
    </w:rPrDefault>
  </w:docDefaults>
  <w:style w:default="1" w:styleId="PO1" w:type="paragraph">
    <w:name w:val="Normal"/>
    <w:qFormat/>
    <w:pPr>
      <w:rPr/>
      <w:wordWrap w:val="0"/>
      <w:widowControl w:val="0"/>
      <w:autoSpaceDE w:val="0"/>
      <w:autoSpaceDN w:val="0"/>
    </w:pPr>
  </w:style>
  <w:style w:default="1" w:styleId="PO2" w:type="character">
    <w:name w:val="Default Paragraph Font"/>
    <w:uiPriority w:val="1"/>
    <w:semiHidden/>
    <w:unhideWhenUsed/>
  </w:style>
  <w:style w:default="1" w:styleId="PO3" w:type="table">
    <w:name w:val="Normal Table"/>
    <w:uiPriority w:val="99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99"/>
    <w:semiHidden/>
    <w:unhideWhenUsed/>
  </w:style>
  <w:style w:styleId="PO26" w:type="paragraph">
    <w:name w:val="List Paragraph"/>
    <w:basedOn w:val="PO1"/>
    <w:qFormat/>
    <w:uiPriority w:val="34"/>
    <w:pPr>
      <w:ind w:left="800" w:firstLine="0" w:leftChars="800"/>
      <w:rPr/>
    </w:pPr>
  </w:style>
  <w:style w:styleId="PO151" w:type="paragraph">
    <w:name w:val="Balloon Text"/>
    <w:basedOn w:val="PO1"/>
    <w:link w:val="PO152"/>
    <w:uiPriority w:val="99"/>
    <w:semiHidden/>
    <w:unhideWhenUsed/>
    <w:pPr>
      <w:spacing w:lineRule="auto" w:line="240" w:after="0"/>
      <w:rPr/>
    </w:pPr>
    <w:rPr>
      <w:sz w:val="18"/>
      <w:szCs w:val="18"/>
      <w:shd w:val="clear"/>
      <w:rFonts w:asciiTheme="majorHAnsi" w:eastAsiaTheme="majorEastAsia" w:hAnsiTheme="majorHAnsi" w:cstheme="majorBidi"/>
    </w:rPr>
  </w:style>
  <w:style w:customStyle="1" w:styleId="PO152" w:type="character">
    <w:name w:val="풍선 도움말 텍스트 Char"/>
    <w:basedOn w:val="PO2"/>
    <w:link w:val="PO151"/>
    <w:uiPriority w:val="99"/>
    <w:semiHidden/>
    <w:rPr>
      <w:sz w:val="18"/>
      <w:szCs w:val="18"/>
      <w:shd w:val="clear"/>
      <w:rFonts w:asciiTheme="majorHAnsi" w:eastAsiaTheme="majorEastAsia" w:hAnsiTheme="majorHAnsi" w:cstheme="majorBidi"/>
    </w:rPr>
  </w:style>
  <w:style w:styleId="PO153" w:type="paragraph">
    <w:name w:val="header"/>
    <w:basedOn w:val="PO1"/>
    <w:link w:val="PO154"/>
    <w:uiPriority w:val="99"/>
    <w:unhideWhenUsed/>
    <w:pPr>
      <w:tabs>
        <w:tab w:val="center" w:pos="4513"/>
        <w:tab w:val="right" w:pos="9026"/>
      </w:tabs>
      <w:rPr/>
      <w:snapToGrid w:val="off"/>
    </w:pPr>
  </w:style>
  <w:style w:customStyle="1" w:styleId="PO154" w:type="character">
    <w:name w:val="머리글 Char"/>
    <w:basedOn w:val="PO2"/>
    <w:link w:val="PO153"/>
    <w:uiPriority w:val="99"/>
  </w:style>
  <w:style w:styleId="PO155" w:type="paragraph">
    <w:name w:val="footer"/>
    <w:basedOn w:val="PO1"/>
    <w:link w:val="PO156"/>
    <w:uiPriority w:val="99"/>
    <w:unhideWhenUsed/>
    <w:pPr>
      <w:tabs>
        <w:tab w:val="center" w:pos="4513"/>
        <w:tab w:val="right" w:pos="9026"/>
      </w:tabs>
      <w:rPr/>
      <w:snapToGrid w:val="off"/>
    </w:pPr>
  </w:style>
  <w:style w:customStyle="1" w:styleId="PO156" w:type="character">
    <w:name w:val="바닥글 Char"/>
    <w:basedOn w:val="PO2"/>
    <w:link w:val="PO155"/>
    <w:uiPriority w:val="99"/>
  </w:style>
  <w:style w:styleId="PO157" w:type="character">
    <w:name w:val="Hyperlink"/>
    <w:basedOn w:val="PO2"/>
    <w:uiPriority w:val="99"/>
    <w:unhideWhenUsed/>
    <w:rPr>
      <w:color w:val="0563C1" w:themeColor="hyperlink"/>
      <w:u w:val="single"/>
      <w:shd w:val="clear"/>
    </w:rPr>
  </w:style>
  <w:style w:styleId="PO158" w:type="character">
    <w:name w:val="Unresolved Mention"/>
    <w:basedOn w:val="PO2"/>
    <w:uiPriority w:val="99"/>
    <w:semiHidden/>
    <w:unhideWhenUsed/>
    <w:rPr>
      <w:color w:val="605E5C"/>
      <w:shd w:val="clear" w:color="auto" w:fill="E1DFDD"/>
    </w:rPr>
  </w:style>
  <w:style w:styleId="PO159" w:type="paragraph">
    <w:name w:val="Revision"/>
    <w:uiPriority w:val="99"/>
    <w:semiHidden/>
    <w:pPr>
      <w:jc w:val="left"/>
      <w:spacing w:lineRule="auto" w:line="240" w:after="0"/>
      <w:rPr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3055531018521.png"></Relationship><Relationship Id="rId6" Type="http://schemas.openxmlformats.org/officeDocument/2006/relationships/image" Target="media/image2.png"></Relationship><Relationship Id="rId7" Type="http://schemas.openxmlformats.org/officeDocument/2006/relationships/image" Target="media/fImage2558114994825.png"></Relationship><Relationship Id="rId8" Type="http://schemas.openxmlformats.org/officeDocument/2006/relationships/image" Target="media/image3.png"></Relationship><Relationship Id="rId9" Type="http://schemas.openxmlformats.org/officeDocument/2006/relationships/image" Target="media/image4.png"></Relationship><Relationship Id="rId10" Type="http://schemas.openxmlformats.org/officeDocument/2006/relationships/image" Target="media/image5.png"></Relationship><Relationship Id="rId11" Type="http://schemas.openxmlformats.org/officeDocument/2006/relationships/image" Target="media/image6.png"></Relationship><Relationship Id="rId12" Type="http://schemas.openxmlformats.org/officeDocument/2006/relationships/image" Target="media/image7.png"></Relationship><Relationship Id="rId13" Type="http://schemas.openxmlformats.org/officeDocument/2006/relationships/image" Target="media/image8.png"></Relationship><Relationship Id="rId14" Type="http://schemas.openxmlformats.org/officeDocument/2006/relationships/image" Target="media/image9.png"></Relationship><Relationship Id="rId15" Type="http://schemas.openxmlformats.org/officeDocument/2006/relationships/image" Target="media/image10.png"></Relationship><Relationship Id="rId16" Type="http://schemas.openxmlformats.org/officeDocument/2006/relationships/image" Target="media/image10.png"></Relationship><Relationship Id="rId17" Type="http://schemas.openxmlformats.org/officeDocument/2006/relationships/image" Target="media/image11.png"></Relationship><Relationship Id="rId18" Type="http://schemas.openxmlformats.org/officeDocument/2006/relationships/image" Target="media/image12.png"></Relationship><Relationship Id="rId19" Type="http://schemas.openxmlformats.org/officeDocument/2006/relationships/image" Target="media/image13.png"></Relationship><Relationship Id="rId20" Type="http://schemas.openxmlformats.org/officeDocument/2006/relationships/image" Target="media/image14.png"></Relationship><Relationship Id="rId21" Type="http://schemas.openxmlformats.org/officeDocument/2006/relationships/image" Target="media/image15.png"></Relationship><Relationship Id="rId22" Type="http://schemas.openxmlformats.org/officeDocument/2006/relationships/image" Target="media/image16.png"></Relationship><Relationship Id="rId23" Type="http://schemas.openxmlformats.org/officeDocument/2006/relationships/image" Target="media/image17.png"></Relationship><Relationship Id="rId24" Type="http://schemas.openxmlformats.org/officeDocument/2006/relationships/image" Target="media/image18.png"></Relationship><Relationship Id="rId25" Type="http://schemas.openxmlformats.org/officeDocument/2006/relationships/image" Target="media/image19.png"></Relationship><Relationship Id="rId26" Type="http://schemas.openxmlformats.org/officeDocument/2006/relationships/image" Target="media/image20.png"></Relationship><Relationship Id="rId27" Type="http://schemas.openxmlformats.org/officeDocument/2006/relationships/image" Target="media/image21.png"></Relationship><Relationship Id="rId28" Type="http://schemas.openxmlformats.org/officeDocument/2006/relationships/image" Target="media/image22.png"></Relationship><Relationship Id="rId29" Type="http://schemas.openxmlformats.org/officeDocument/2006/relationships/image" Target="media/image23.png"></Relationship><Relationship Id="rId30" Type="http://schemas.openxmlformats.org/officeDocument/2006/relationships/numbering" Target="numbering.xml"></Relationship><Relationship Id="rId31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7585</Characters>
  <CharactersWithSpaces>0</CharactersWithSpaces>
  <DocSecurity>0</DocSecurity>
  <HyperlinksChanged>false</HyperlinksChanged>
  <Lines>53</Lines>
  <LinksUpToDate>false</LinksUpToDate>
  <Pages>17</Pages>
  <Paragraphs>15</Paragraphs>
  <Words>1134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김 영조</dc:creator>
  <cp:lastModifiedBy>조성현</cp:lastModifiedBy>
  <dcterms:modified xsi:type="dcterms:W3CDTF">2024-05-22T09:57:00Z</dcterms:modified>
</cp:coreProperties>
</file>